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C" w:rsidRPr="00093BC2" w:rsidRDefault="000825CC" w:rsidP="000825CC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ru-RU"/>
        </w:rPr>
      </w:pPr>
      <w:r w:rsidRPr="00093BC2"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ru-RU"/>
        </w:rPr>
        <w:t xml:space="preserve">Контрольно-счетная палата  МО «Нерюнгринский район» </w:t>
      </w:r>
    </w:p>
    <w:p w:rsidR="000825CC" w:rsidRPr="00093BC2" w:rsidRDefault="000825CC" w:rsidP="000825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0825CC" w:rsidRPr="00093BC2" w:rsidRDefault="000825CC" w:rsidP="000825CC">
      <w:pPr>
        <w:pStyle w:val="2"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pStyle w:val="2"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pStyle w:val="2"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pStyle w:val="2"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pStyle w:val="2"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pStyle w:val="2"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pStyle w:val="2"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93BC2">
        <w:rPr>
          <w:rFonts w:ascii="Times New Roman" w:hAnsi="Times New Roman" w:cs="Times New Roman"/>
          <w:color w:val="0070C0"/>
          <w:sz w:val="28"/>
          <w:szCs w:val="28"/>
        </w:rPr>
        <w:t>Акт</w:t>
      </w:r>
    </w:p>
    <w:p w:rsidR="000825CC" w:rsidRPr="00093BC2" w:rsidRDefault="000825CC" w:rsidP="000825C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F0E81">
        <w:rPr>
          <w:rFonts w:ascii="Times New Roman" w:hAnsi="Times New Roman"/>
          <w:b/>
          <w:color w:val="0070C0"/>
          <w:sz w:val="28"/>
          <w:szCs w:val="28"/>
        </w:rPr>
        <w:t xml:space="preserve">от </w:t>
      </w:r>
      <w:r w:rsidR="002F0E81" w:rsidRPr="002F0E81">
        <w:rPr>
          <w:rFonts w:ascii="Times New Roman" w:hAnsi="Times New Roman"/>
          <w:b/>
          <w:color w:val="0070C0"/>
          <w:sz w:val="28"/>
          <w:szCs w:val="28"/>
        </w:rPr>
        <w:t>31</w:t>
      </w:r>
      <w:r w:rsidRPr="002F0E81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2F0E81" w:rsidRPr="002F0E81">
        <w:rPr>
          <w:rFonts w:ascii="Times New Roman" w:hAnsi="Times New Roman"/>
          <w:b/>
          <w:color w:val="0070C0"/>
          <w:sz w:val="28"/>
          <w:szCs w:val="28"/>
        </w:rPr>
        <w:t>мая</w:t>
      </w:r>
      <w:r w:rsidR="00E34035" w:rsidRPr="002F0E81">
        <w:rPr>
          <w:rFonts w:ascii="Times New Roman" w:hAnsi="Times New Roman"/>
          <w:b/>
          <w:color w:val="0070C0"/>
          <w:sz w:val="28"/>
          <w:szCs w:val="28"/>
        </w:rPr>
        <w:t xml:space="preserve"> 2023</w:t>
      </w:r>
      <w:r w:rsidRPr="002F0E81">
        <w:rPr>
          <w:rFonts w:ascii="Times New Roman" w:hAnsi="Times New Roman"/>
          <w:b/>
          <w:color w:val="0070C0"/>
          <w:sz w:val="28"/>
          <w:szCs w:val="28"/>
        </w:rPr>
        <w:t xml:space="preserve"> года</w:t>
      </w:r>
    </w:p>
    <w:p w:rsidR="000825CC" w:rsidRPr="00093BC2" w:rsidRDefault="000825CC" w:rsidP="000825C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93BC2">
        <w:rPr>
          <w:rFonts w:ascii="Times New Roman" w:hAnsi="Times New Roman" w:cs="Times New Roman"/>
          <w:color w:val="0070C0"/>
          <w:sz w:val="28"/>
          <w:szCs w:val="28"/>
        </w:rPr>
        <w:t xml:space="preserve"> по результатам контрольного мероприятия: «Проверка годовой бюджетной отчетности Поселковой администрации городского поселения «Поселок Беркакит» Нерюнгринского района </w:t>
      </w:r>
    </w:p>
    <w:p w:rsidR="000825CC" w:rsidRPr="00093BC2" w:rsidRDefault="00E34035" w:rsidP="000825C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93BC2">
        <w:rPr>
          <w:rFonts w:ascii="Times New Roman" w:hAnsi="Times New Roman" w:cs="Times New Roman"/>
          <w:color w:val="0070C0"/>
          <w:sz w:val="28"/>
          <w:szCs w:val="28"/>
        </w:rPr>
        <w:t>за 2022</w:t>
      </w:r>
      <w:r w:rsidR="000825CC" w:rsidRPr="00093BC2">
        <w:rPr>
          <w:rFonts w:ascii="Times New Roman" w:hAnsi="Times New Roman" w:cs="Times New Roman"/>
          <w:color w:val="0070C0"/>
          <w:sz w:val="28"/>
          <w:szCs w:val="28"/>
        </w:rPr>
        <w:t xml:space="preserve"> год»</w:t>
      </w:r>
    </w:p>
    <w:p w:rsidR="000825CC" w:rsidRPr="00093BC2" w:rsidRDefault="000825CC" w:rsidP="000825CC">
      <w:pPr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0825CC" w:rsidP="000825CC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093BC2">
        <w:rPr>
          <w:rFonts w:ascii="Times New Roman" w:hAnsi="Times New Roman"/>
          <w:color w:val="0070C0"/>
          <w:sz w:val="28"/>
          <w:szCs w:val="28"/>
        </w:rPr>
        <w:t>г. Нерюнгри</w:t>
      </w:r>
    </w:p>
    <w:p w:rsidR="000825CC" w:rsidRPr="00093BC2" w:rsidRDefault="000825CC" w:rsidP="000825C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0825CC" w:rsidRPr="00093BC2" w:rsidRDefault="00E34035" w:rsidP="000825CC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093BC2">
        <w:rPr>
          <w:rFonts w:ascii="Times New Roman" w:hAnsi="Times New Roman"/>
          <w:color w:val="0070C0"/>
          <w:sz w:val="28"/>
          <w:szCs w:val="28"/>
        </w:rPr>
        <w:t>2023</w:t>
      </w:r>
      <w:r w:rsidR="000825CC" w:rsidRPr="00093BC2">
        <w:rPr>
          <w:rFonts w:ascii="Times New Roman" w:hAnsi="Times New Roman"/>
          <w:color w:val="0070C0"/>
          <w:sz w:val="28"/>
          <w:szCs w:val="28"/>
        </w:rPr>
        <w:t xml:space="preserve"> год</w:t>
      </w:r>
    </w:p>
    <w:p w:rsidR="000825CC" w:rsidRPr="00093BC2" w:rsidRDefault="000825CC" w:rsidP="000825CC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ar-SA"/>
        </w:rPr>
      </w:pPr>
      <w:r w:rsidRPr="00093BC2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ar-SA"/>
        </w:rPr>
        <w:lastRenderedPageBreak/>
        <w:t>Основание для проведения контрольного мероприятия</w:t>
      </w:r>
      <w:r w:rsidRPr="00093BC2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ar-SA"/>
        </w:rPr>
        <w:t xml:space="preserve">: </w:t>
      </w:r>
      <w:r w:rsidRPr="00093BC2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 xml:space="preserve"> в соответствии с п.1. Плана работы Контрольно-счетной палаты  муниципального образовани</w:t>
      </w:r>
      <w:r w:rsidR="00D96810" w:rsidRPr="00093BC2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>я «Нерюнгринский район» на  2023</w:t>
      </w:r>
      <w:r w:rsidRPr="00093BC2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 xml:space="preserve"> год.</w:t>
      </w:r>
    </w:p>
    <w:p w:rsidR="000825CC" w:rsidRPr="00093BC2" w:rsidRDefault="000825CC" w:rsidP="000825CC">
      <w:pPr>
        <w:pStyle w:val="a9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093BC2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ar-SA"/>
        </w:rPr>
        <w:t xml:space="preserve"> Предмет контрольного мероприятия</w:t>
      </w:r>
      <w:r w:rsidRPr="00093BC2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ar-SA"/>
        </w:rPr>
        <w:t xml:space="preserve">: </w:t>
      </w:r>
      <w:r w:rsidRPr="00093BC2">
        <w:rPr>
          <w:rFonts w:ascii="Times New Roman" w:hAnsi="Times New Roman"/>
          <w:bCs/>
          <w:color w:val="0070C0"/>
          <w:sz w:val="24"/>
          <w:szCs w:val="24"/>
        </w:rPr>
        <w:t xml:space="preserve"> годовая отчетность </w:t>
      </w:r>
      <w:r w:rsidR="00B0152C">
        <w:rPr>
          <w:rFonts w:ascii="Times New Roman" w:hAnsi="Times New Roman"/>
          <w:bCs/>
          <w:color w:val="0070C0"/>
          <w:sz w:val="24"/>
          <w:szCs w:val="24"/>
        </w:rPr>
        <w:t xml:space="preserve">главного распорядителя, </w:t>
      </w:r>
      <w:r w:rsidRPr="00093BC2">
        <w:rPr>
          <w:rFonts w:ascii="Times New Roman" w:hAnsi="Times New Roman"/>
          <w:bCs/>
          <w:color w:val="0070C0"/>
          <w:sz w:val="24"/>
          <w:szCs w:val="24"/>
        </w:rPr>
        <w:t>главного ад</w:t>
      </w:r>
      <w:r w:rsidR="00B0152C">
        <w:rPr>
          <w:rFonts w:ascii="Times New Roman" w:hAnsi="Times New Roman"/>
          <w:bCs/>
          <w:color w:val="0070C0"/>
          <w:sz w:val="24"/>
          <w:szCs w:val="24"/>
        </w:rPr>
        <w:t>министратора бюджетных средств.</w:t>
      </w:r>
    </w:p>
    <w:p w:rsidR="000825CC" w:rsidRPr="00093BC2" w:rsidRDefault="000825CC" w:rsidP="000825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ar-SA"/>
        </w:rPr>
      </w:pPr>
      <w:r w:rsidRPr="00093BC2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ar-SA"/>
        </w:rPr>
        <w:t>3. Проверяемый период деятельности</w:t>
      </w:r>
      <w:r w:rsidRPr="00093BC2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ar-SA"/>
        </w:rPr>
        <w:t xml:space="preserve">: </w:t>
      </w:r>
      <w:r w:rsidR="00D96810" w:rsidRPr="00093BC2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 xml:space="preserve"> 2022</w:t>
      </w:r>
      <w:r w:rsidRPr="00093BC2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 xml:space="preserve"> год.</w:t>
      </w:r>
    </w:p>
    <w:p w:rsidR="000825CC" w:rsidRPr="00093BC2" w:rsidRDefault="000825CC" w:rsidP="000825CC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ar-SA"/>
        </w:rPr>
      </w:pPr>
      <w:r w:rsidRPr="00093BC2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ar-SA"/>
        </w:rPr>
        <w:t>4. Цели контрольного мероприятия:</w:t>
      </w:r>
    </w:p>
    <w:p w:rsidR="000825CC" w:rsidRPr="00093BC2" w:rsidRDefault="000825CC" w:rsidP="000825C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93BC2">
        <w:rPr>
          <w:rFonts w:ascii="Times New Roman" w:hAnsi="Times New Roman"/>
          <w:b/>
          <w:color w:val="0070C0"/>
          <w:sz w:val="24"/>
          <w:szCs w:val="24"/>
        </w:rPr>
        <w:t>4.1. Цель 1: Установление полноты, достоверности и соответствия годовой бюджетной отчетности главного администратора бюджетных средств:</w:t>
      </w:r>
    </w:p>
    <w:p w:rsidR="000825CC" w:rsidRPr="00093BC2" w:rsidRDefault="000825CC" w:rsidP="000825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093BC2">
        <w:rPr>
          <w:rFonts w:ascii="Times New Roman" w:hAnsi="Times New Roman"/>
          <w:color w:val="0070C0"/>
          <w:sz w:val="24"/>
          <w:szCs w:val="24"/>
        </w:rPr>
        <w:t>- требованиям бюджетного законодательства;</w:t>
      </w:r>
    </w:p>
    <w:p w:rsidR="000825CC" w:rsidRPr="00093BC2" w:rsidRDefault="000825CC" w:rsidP="000825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093BC2">
        <w:rPr>
          <w:rFonts w:ascii="Times New Roman" w:hAnsi="Times New Roman"/>
          <w:color w:val="0070C0"/>
          <w:sz w:val="24"/>
          <w:szCs w:val="24"/>
        </w:rPr>
        <w:t>- муниципальным правовым актам в сфере бюджетных правоотношений.</w:t>
      </w:r>
    </w:p>
    <w:p w:rsidR="000825CC" w:rsidRPr="00093BC2" w:rsidRDefault="000825CC" w:rsidP="000825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ar-SA"/>
        </w:rPr>
      </w:pPr>
      <w:r w:rsidRPr="00093BC2">
        <w:rPr>
          <w:rFonts w:ascii="Times New Roman" w:eastAsia="Times New Roman" w:hAnsi="Times New Roman"/>
          <w:b/>
          <w:color w:val="0070C0"/>
          <w:sz w:val="24"/>
          <w:szCs w:val="24"/>
          <w:lang w:eastAsia="ar-SA"/>
        </w:rPr>
        <w:t>5</w:t>
      </w:r>
      <w:r w:rsidRPr="00093BC2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 xml:space="preserve">. </w:t>
      </w:r>
      <w:r w:rsidRPr="00093BC2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ar-SA"/>
        </w:rPr>
        <w:t>Срок проверки</w:t>
      </w:r>
      <w:r w:rsidRPr="00093BC2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 xml:space="preserve">: </w:t>
      </w:r>
      <w:r w:rsidRPr="002F0E81">
        <w:rPr>
          <w:rFonts w:ascii="Times New Roman" w:hAnsi="Times New Roman"/>
          <w:color w:val="0070C0"/>
          <w:sz w:val="24"/>
          <w:szCs w:val="24"/>
        </w:rPr>
        <w:t xml:space="preserve">с </w:t>
      </w:r>
      <w:r w:rsidR="002F0E81" w:rsidRPr="002F0E81">
        <w:rPr>
          <w:rFonts w:ascii="Times New Roman" w:hAnsi="Times New Roman"/>
          <w:color w:val="0070C0"/>
          <w:sz w:val="24"/>
          <w:szCs w:val="24"/>
        </w:rPr>
        <w:t xml:space="preserve">10.05.2023 </w:t>
      </w:r>
      <w:r w:rsidRPr="002F0E81">
        <w:rPr>
          <w:rFonts w:ascii="Times New Roman" w:hAnsi="Times New Roman"/>
          <w:color w:val="0070C0"/>
          <w:sz w:val="24"/>
          <w:szCs w:val="24"/>
        </w:rPr>
        <w:t xml:space="preserve">по </w:t>
      </w:r>
      <w:r w:rsidR="002F0E81" w:rsidRPr="002F0E81">
        <w:rPr>
          <w:rFonts w:ascii="Times New Roman" w:hAnsi="Times New Roman"/>
          <w:color w:val="0070C0"/>
          <w:sz w:val="24"/>
          <w:szCs w:val="24"/>
        </w:rPr>
        <w:t>31.05.2023</w:t>
      </w:r>
      <w:r w:rsidRPr="002F0E81">
        <w:rPr>
          <w:rFonts w:ascii="Times New Roman" w:hAnsi="Times New Roman"/>
          <w:color w:val="0070C0"/>
          <w:sz w:val="24"/>
          <w:szCs w:val="24"/>
        </w:rPr>
        <w:t xml:space="preserve"> гг.</w:t>
      </w:r>
    </w:p>
    <w:p w:rsidR="000825CC" w:rsidRPr="00093BC2" w:rsidRDefault="000825CC" w:rsidP="000825CC">
      <w:pPr>
        <w:spacing w:after="0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ar-SA"/>
        </w:rPr>
      </w:pPr>
      <w:r w:rsidRPr="00093BC2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ar-SA"/>
        </w:rPr>
        <w:t>6. Краткая информация об объекте контрольного мероприятия</w:t>
      </w:r>
      <w:r w:rsidRPr="00093BC2">
        <w:rPr>
          <w:rFonts w:ascii="Times New Roman" w:eastAsia="Times New Roman" w:hAnsi="Times New Roman"/>
          <w:b/>
          <w:color w:val="0070C0"/>
          <w:sz w:val="24"/>
          <w:szCs w:val="24"/>
          <w:lang w:eastAsia="ar-SA"/>
        </w:rPr>
        <w:t xml:space="preserve">:  </w:t>
      </w:r>
    </w:p>
    <w:p w:rsidR="000825CC" w:rsidRPr="00093BC2" w:rsidRDefault="000825CC" w:rsidP="00082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eastAsia="ar-SA"/>
        </w:rPr>
      </w:pPr>
      <w:r w:rsidRPr="00093BC2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>В соответствии со ст. 6 БК РФ, Положением</w:t>
      </w:r>
      <w:r w:rsidRPr="00093BC2">
        <w:rPr>
          <w:rFonts w:ascii="Times New Roman" w:hAnsi="Times New Roman"/>
          <w:color w:val="0070C0"/>
          <w:sz w:val="24"/>
          <w:szCs w:val="24"/>
        </w:rPr>
        <w:t xml:space="preserve"> утвержденным решением Беркакитского поселкового Совета депутатов от 28.04.2020 года № 5-37</w:t>
      </w:r>
      <w:r w:rsidRPr="00093BC2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 xml:space="preserve">, </w:t>
      </w:r>
      <w:r w:rsidRPr="00093BC2">
        <w:rPr>
          <w:rFonts w:ascii="Times New Roman" w:hAnsi="Times New Roman"/>
          <w:color w:val="0070C0"/>
          <w:sz w:val="24"/>
          <w:szCs w:val="24"/>
        </w:rPr>
        <w:t xml:space="preserve">администрация городского поселения «Поселок Беркакит» </w:t>
      </w:r>
      <w:r w:rsidRPr="00093BC2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 xml:space="preserve">является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(далее ГАБС), с кодом ведомства – 651.  </w:t>
      </w:r>
    </w:p>
    <w:p w:rsidR="000825CC" w:rsidRPr="00093BC2" w:rsidRDefault="000825CC" w:rsidP="000825CC">
      <w:pPr>
        <w:spacing w:after="0" w:line="240" w:lineRule="auto"/>
        <w:ind w:firstLine="709"/>
        <w:rPr>
          <w:rFonts w:ascii="Times New Roman" w:eastAsia="Times New Roman" w:hAnsi="Times New Roman"/>
          <w:color w:val="0070C0"/>
          <w:sz w:val="24"/>
          <w:szCs w:val="24"/>
          <w:lang w:eastAsia="ar-SA"/>
        </w:rPr>
      </w:pPr>
      <w:r w:rsidRPr="00093BC2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ar-SA"/>
        </w:rPr>
        <w:t>Подведомственные учреждения</w:t>
      </w:r>
      <w:r w:rsidRPr="00093BC2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>:</w:t>
      </w:r>
    </w:p>
    <w:p w:rsidR="000825CC" w:rsidRPr="00093BC2" w:rsidRDefault="000825CC" w:rsidP="000825CC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ar-SA"/>
        </w:rPr>
      </w:pPr>
      <w:r w:rsidRPr="00093BC2">
        <w:rPr>
          <w:rFonts w:ascii="Times New Roman" w:hAnsi="Times New Roman"/>
          <w:color w:val="0070C0"/>
          <w:sz w:val="24"/>
          <w:szCs w:val="24"/>
        </w:rPr>
        <w:t>-   Муниципальное учреждение культуры Дом культуры «Дружба» п.</w:t>
      </w:r>
      <w:r w:rsidR="00093BC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93BC2">
        <w:rPr>
          <w:rFonts w:ascii="Times New Roman" w:hAnsi="Times New Roman"/>
          <w:color w:val="0070C0"/>
          <w:sz w:val="24"/>
          <w:szCs w:val="24"/>
        </w:rPr>
        <w:t>Беркакит;</w:t>
      </w:r>
    </w:p>
    <w:p w:rsidR="000825CC" w:rsidRPr="00093BC2" w:rsidRDefault="000825CC" w:rsidP="000825C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93BC2">
        <w:rPr>
          <w:rFonts w:ascii="Times New Roman" w:hAnsi="Times New Roman"/>
          <w:color w:val="0070C0"/>
          <w:sz w:val="24"/>
          <w:szCs w:val="24"/>
        </w:rPr>
        <w:t xml:space="preserve">- Муниципальное учреждение культуры Краеведческий музей первостроителей БАМа </w:t>
      </w:r>
      <w:proofErr w:type="spellStart"/>
      <w:r w:rsidRPr="00093BC2">
        <w:rPr>
          <w:rFonts w:ascii="Times New Roman" w:hAnsi="Times New Roman"/>
          <w:color w:val="0070C0"/>
          <w:sz w:val="24"/>
          <w:szCs w:val="24"/>
        </w:rPr>
        <w:t>п</w:t>
      </w:r>
      <w:proofErr w:type="gramStart"/>
      <w:r w:rsidRPr="00093BC2">
        <w:rPr>
          <w:rFonts w:ascii="Times New Roman" w:hAnsi="Times New Roman"/>
          <w:color w:val="0070C0"/>
          <w:sz w:val="24"/>
          <w:szCs w:val="24"/>
        </w:rPr>
        <w:t>.Б</w:t>
      </w:r>
      <w:proofErr w:type="gramEnd"/>
      <w:r w:rsidRPr="00093BC2">
        <w:rPr>
          <w:rFonts w:ascii="Times New Roman" w:hAnsi="Times New Roman"/>
          <w:color w:val="0070C0"/>
          <w:sz w:val="24"/>
          <w:szCs w:val="24"/>
        </w:rPr>
        <w:t>еркакит</w:t>
      </w:r>
      <w:proofErr w:type="spellEnd"/>
      <w:r w:rsidRPr="00093BC2">
        <w:rPr>
          <w:rFonts w:ascii="Times New Roman" w:hAnsi="Times New Roman"/>
          <w:color w:val="0070C0"/>
          <w:sz w:val="24"/>
          <w:szCs w:val="24"/>
        </w:rPr>
        <w:t xml:space="preserve"> Нерюнгринского района.</w:t>
      </w:r>
    </w:p>
    <w:p w:rsidR="000825CC" w:rsidRPr="00B0152C" w:rsidRDefault="000825CC" w:rsidP="000825CC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093BC2">
        <w:rPr>
          <w:rFonts w:ascii="Times New Roman" w:hAnsi="Times New Roman"/>
          <w:color w:val="0070C0"/>
          <w:sz w:val="24"/>
          <w:szCs w:val="24"/>
        </w:rPr>
        <w:t xml:space="preserve">Консолидированный отчет Поселковой администрации городского поселения «Поселок Беркакит» </w:t>
      </w:r>
      <w:r w:rsidR="00093BC2" w:rsidRPr="00093BC2">
        <w:rPr>
          <w:rFonts w:ascii="Times New Roman" w:hAnsi="Times New Roman"/>
          <w:bCs/>
          <w:color w:val="0070C0"/>
          <w:spacing w:val="3"/>
          <w:sz w:val="24"/>
          <w:szCs w:val="24"/>
        </w:rPr>
        <w:t>за 2022</w:t>
      </w:r>
      <w:r w:rsidRPr="00093BC2">
        <w:rPr>
          <w:rFonts w:ascii="Times New Roman" w:hAnsi="Times New Roman"/>
          <w:bCs/>
          <w:color w:val="0070C0"/>
          <w:spacing w:val="3"/>
          <w:sz w:val="24"/>
          <w:szCs w:val="24"/>
        </w:rPr>
        <w:t xml:space="preserve"> год</w:t>
      </w:r>
      <w:r w:rsidRPr="00093BC2">
        <w:rPr>
          <w:rFonts w:ascii="Times New Roman" w:hAnsi="Times New Roman"/>
          <w:color w:val="0070C0"/>
          <w:sz w:val="24"/>
          <w:szCs w:val="24"/>
        </w:rPr>
        <w:t xml:space="preserve"> с пояснительной запиской поступил в Контрольно-счетную палату МО «Нерюнгринский район»  в установленный срок, в полном объеме, следующей комплектации: </w:t>
      </w:r>
      <w:r w:rsidRPr="00B0152C">
        <w:rPr>
          <w:rFonts w:ascii="Times New Roman" w:hAnsi="Times New Roman"/>
          <w:color w:val="0070C0"/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9" w:anchor="sub_503130" w:history="1">
        <w:r w:rsidRPr="00B0152C">
          <w:rPr>
            <w:rFonts w:ascii="Times New Roman" w:hAnsi="Times New Roman"/>
            <w:color w:val="0070C0"/>
            <w:sz w:val="24"/>
            <w:szCs w:val="24"/>
          </w:rPr>
          <w:t>ф. 0503130</w:t>
        </w:r>
      </w:hyperlink>
      <w:r w:rsidRPr="00B0152C">
        <w:rPr>
          <w:rFonts w:ascii="Times New Roman" w:hAnsi="Times New Roman"/>
          <w:color w:val="0070C0"/>
          <w:sz w:val="24"/>
          <w:szCs w:val="24"/>
        </w:rPr>
        <w:t xml:space="preserve">); </w:t>
      </w:r>
    </w:p>
    <w:p w:rsidR="000825CC" w:rsidRPr="00B0152C" w:rsidRDefault="000825CC" w:rsidP="000825C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0152C">
        <w:rPr>
          <w:rFonts w:ascii="Times New Roman" w:hAnsi="Times New Roman"/>
          <w:color w:val="0070C0"/>
          <w:sz w:val="24"/>
          <w:szCs w:val="24"/>
        </w:rPr>
        <w:t xml:space="preserve">- Справка о наличии имущества и обязательств на забалансовых счетах (ф.0503130); </w:t>
      </w:r>
    </w:p>
    <w:p w:rsidR="000825CC" w:rsidRPr="00B0152C" w:rsidRDefault="000825CC" w:rsidP="000825C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0152C">
        <w:rPr>
          <w:rFonts w:ascii="Times New Roman" w:hAnsi="Times New Roman"/>
          <w:color w:val="0070C0"/>
          <w:sz w:val="24"/>
          <w:szCs w:val="24"/>
        </w:rPr>
        <w:t>- Справка по заключению счетов бюджетного учета отчетного финансового года (ф.0503110);</w:t>
      </w:r>
    </w:p>
    <w:p w:rsidR="000825CC" w:rsidRPr="00B0152C" w:rsidRDefault="000825CC" w:rsidP="000825C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0152C">
        <w:rPr>
          <w:rFonts w:ascii="Times New Roman" w:hAnsi="Times New Roman"/>
          <w:color w:val="0070C0"/>
          <w:sz w:val="24"/>
          <w:szCs w:val="24"/>
        </w:rPr>
        <w:t>- Отчет об исполнении бюджета (ф.0503117);</w:t>
      </w:r>
    </w:p>
    <w:p w:rsidR="000825CC" w:rsidRPr="00B0152C" w:rsidRDefault="000825CC" w:rsidP="000825C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0152C">
        <w:rPr>
          <w:rFonts w:ascii="Times New Roman" w:hAnsi="Times New Roman"/>
          <w:color w:val="0070C0"/>
          <w:sz w:val="24"/>
          <w:szCs w:val="24"/>
        </w:rPr>
        <w:t>- Баланс исполнения бюджета (ф. 0503120);</w:t>
      </w:r>
    </w:p>
    <w:p w:rsidR="000825CC" w:rsidRPr="00B0152C" w:rsidRDefault="000825CC" w:rsidP="000825C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0152C">
        <w:rPr>
          <w:rFonts w:ascii="Times New Roman" w:hAnsi="Times New Roman"/>
          <w:color w:val="0070C0"/>
          <w:sz w:val="24"/>
          <w:szCs w:val="24"/>
        </w:rPr>
        <w:t>- Отчет о финансовых результатах деятельности (</w:t>
      </w:r>
      <w:hyperlink r:id="rId10" w:anchor="sub_503121" w:history="1">
        <w:r w:rsidRPr="00B0152C">
          <w:rPr>
            <w:rFonts w:ascii="Times New Roman" w:hAnsi="Times New Roman"/>
            <w:color w:val="0070C0"/>
            <w:sz w:val="24"/>
            <w:szCs w:val="24"/>
          </w:rPr>
          <w:t>ф. 0503121</w:t>
        </w:r>
      </w:hyperlink>
      <w:r w:rsidRPr="00B0152C">
        <w:rPr>
          <w:rFonts w:ascii="Times New Roman" w:hAnsi="Times New Roman"/>
          <w:color w:val="0070C0"/>
          <w:sz w:val="24"/>
          <w:szCs w:val="24"/>
        </w:rPr>
        <w:t xml:space="preserve">); </w:t>
      </w:r>
    </w:p>
    <w:p w:rsidR="000825CC" w:rsidRPr="00B0152C" w:rsidRDefault="000825CC" w:rsidP="000825C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0152C">
        <w:rPr>
          <w:rFonts w:ascii="Times New Roman" w:hAnsi="Times New Roman"/>
          <w:color w:val="0070C0"/>
          <w:sz w:val="24"/>
          <w:szCs w:val="24"/>
        </w:rPr>
        <w:t>- Отчет о движении денежных средств (ф. 0503123);</w:t>
      </w:r>
    </w:p>
    <w:p w:rsidR="000825CC" w:rsidRPr="00B0152C" w:rsidRDefault="000825CC" w:rsidP="000825C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0152C">
        <w:rPr>
          <w:rFonts w:ascii="Times New Roman" w:hAnsi="Times New Roman"/>
          <w:color w:val="0070C0"/>
          <w:sz w:val="24"/>
          <w:szCs w:val="24"/>
        </w:rPr>
        <w:t>- Отчет о кассовом поступлении и выбытии бюджетных средств (0503124);</w:t>
      </w:r>
    </w:p>
    <w:p w:rsidR="000825CC" w:rsidRPr="00B0152C" w:rsidRDefault="000825CC" w:rsidP="000825C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0152C">
        <w:rPr>
          <w:rFonts w:ascii="Times New Roman" w:hAnsi="Times New Roman"/>
          <w:color w:val="0070C0"/>
          <w:sz w:val="24"/>
          <w:szCs w:val="24"/>
        </w:rPr>
        <w:t xml:space="preserve">- Справка по консолидированным расчетам (ф.0503125); </w:t>
      </w:r>
    </w:p>
    <w:p w:rsidR="000825CC" w:rsidRPr="00B0152C" w:rsidRDefault="000825CC" w:rsidP="000825C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0152C">
        <w:rPr>
          <w:rFonts w:ascii="Times New Roman" w:hAnsi="Times New Roman"/>
          <w:color w:val="0070C0"/>
          <w:sz w:val="24"/>
          <w:szCs w:val="24"/>
        </w:rPr>
        <w:t>- Отчет об исполнении бюджета главного распорядителя, распорядителя, получателя бюджетных средств бюджета (</w:t>
      </w:r>
      <w:hyperlink r:id="rId11" w:anchor="sub_503127" w:history="1">
        <w:r w:rsidRPr="00B0152C">
          <w:rPr>
            <w:rFonts w:ascii="Times New Roman" w:hAnsi="Times New Roman"/>
            <w:color w:val="0070C0"/>
            <w:sz w:val="24"/>
            <w:szCs w:val="24"/>
          </w:rPr>
          <w:t>ф. 0503127</w:t>
        </w:r>
      </w:hyperlink>
      <w:r w:rsidRPr="00B0152C">
        <w:rPr>
          <w:rFonts w:ascii="Times New Roman" w:hAnsi="Times New Roman"/>
          <w:color w:val="0070C0"/>
          <w:sz w:val="24"/>
          <w:szCs w:val="24"/>
        </w:rPr>
        <w:t>);</w:t>
      </w:r>
    </w:p>
    <w:p w:rsidR="000825CC" w:rsidRPr="00B0152C" w:rsidRDefault="000825CC" w:rsidP="000825C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0152C">
        <w:rPr>
          <w:rFonts w:ascii="Times New Roman" w:hAnsi="Times New Roman"/>
          <w:color w:val="0070C0"/>
          <w:sz w:val="24"/>
          <w:szCs w:val="24"/>
        </w:rPr>
        <w:t>- Отчет о принятых бюджетных обязательствах (</w:t>
      </w:r>
      <w:hyperlink r:id="rId12" w:anchor="sub_503128" w:history="1">
        <w:r w:rsidRPr="00B0152C">
          <w:rPr>
            <w:rFonts w:ascii="Times New Roman" w:hAnsi="Times New Roman"/>
            <w:color w:val="0070C0"/>
            <w:sz w:val="24"/>
            <w:szCs w:val="24"/>
          </w:rPr>
          <w:t>ф. 0503128</w:t>
        </w:r>
      </w:hyperlink>
      <w:r w:rsidRPr="00B0152C">
        <w:rPr>
          <w:rFonts w:ascii="Times New Roman" w:hAnsi="Times New Roman"/>
          <w:color w:val="0070C0"/>
          <w:sz w:val="24"/>
          <w:szCs w:val="24"/>
        </w:rPr>
        <w:t>);</w:t>
      </w:r>
    </w:p>
    <w:p w:rsidR="000825CC" w:rsidRPr="00B0152C" w:rsidRDefault="000825CC" w:rsidP="000825C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0152C">
        <w:rPr>
          <w:rFonts w:ascii="Times New Roman" w:hAnsi="Times New Roman"/>
          <w:color w:val="0070C0"/>
          <w:sz w:val="24"/>
          <w:szCs w:val="24"/>
        </w:rPr>
        <w:t>- Баланс по поступления и выбытиям бюджетных средств (ф.0503140);</w:t>
      </w:r>
    </w:p>
    <w:p w:rsidR="00953FFB" w:rsidRPr="00B0152C" w:rsidRDefault="000825CC" w:rsidP="000825C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0152C">
        <w:rPr>
          <w:rFonts w:ascii="Times New Roman" w:hAnsi="Times New Roman"/>
          <w:color w:val="0070C0"/>
          <w:sz w:val="24"/>
          <w:szCs w:val="24"/>
        </w:rPr>
        <w:t>- Пояснительная записка (</w:t>
      </w:r>
      <w:hyperlink r:id="rId13" w:anchor="sub_503160" w:history="1">
        <w:r w:rsidRPr="00B0152C">
          <w:rPr>
            <w:rFonts w:ascii="Times New Roman" w:hAnsi="Times New Roman"/>
            <w:color w:val="0070C0"/>
            <w:sz w:val="24"/>
            <w:szCs w:val="24"/>
          </w:rPr>
          <w:t>ф. 0503160</w:t>
        </w:r>
      </w:hyperlink>
      <w:r w:rsidRPr="00B0152C">
        <w:rPr>
          <w:rFonts w:ascii="Times New Roman" w:hAnsi="Times New Roman"/>
          <w:color w:val="0070C0"/>
          <w:sz w:val="24"/>
          <w:szCs w:val="24"/>
        </w:rPr>
        <w:t>).</w:t>
      </w:r>
    </w:p>
    <w:p w:rsidR="000825CC" w:rsidRPr="000825CC" w:rsidRDefault="000825CC" w:rsidP="000825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C1238" w:rsidRPr="00C20ED0" w:rsidRDefault="00C44F6D" w:rsidP="00082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C20ED0">
        <w:rPr>
          <w:rFonts w:ascii="Times New Roman" w:hAnsi="Times New Roman"/>
          <w:color w:val="0070C0"/>
          <w:sz w:val="24"/>
          <w:szCs w:val="24"/>
        </w:rPr>
        <w:t xml:space="preserve">Поселковой администрацией городского поселения «Поселок </w:t>
      </w:r>
      <w:r w:rsidR="0091665A" w:rsidRPr="00C20ED0">
        <w:rPr>
          <w:rFonts w:ascii="Times New Roman" w:hAnsi="Times New Roman"/>
          <w:color w:val="0070C0"/>
          <w:sz w:val="24"/>
          <w:szCs w:val="24"/>
        </w:rPr>
        <w:t>Беркакит</w:t>
      </w:r>
      <w:r w:rsidRPr="00C20ED0">
        <w:rPr>
          <w:rFonts w:ascii="Times New Roman" w:hAnsi="Times New Roman"/>
          <w:color w:val="0070C0"/>
          <w:sz w:val="24"/>
          <w:szCs w:val="24"/>
        </w:rPr>
        <w:t>»,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сверка которых произведена с данными главной книги и регистрами бюджетного учета.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C44F6D" w:rsidRPr="00C20ED0" w:rsidRDefault="00C44F6D" w:rsidP="00C44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20ED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C44F6D" w:rsidRPr="00C20ED0" w:rsidRDefault="00C44F6D" w:rsidP="00C44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20ED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lastRenderedPageBreak/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                     9 Инструкции № 191н.</w:t>
      </w:r>
    </w:p>
    <w:p w:rsidR="000825CC" w:rsidRPr="00F5258A" w:rsidRDefault="000825CC" w:rsidP="000825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proofErr w:type="gramStart"/>
      <w:r w:rsidRPr="00F5258A">
        <w:rPr>
          <w:rFonts w:ascii="Times New Roman" w:hAnsi="Times New Roman"/>
          <w:color w:val="0070C0"/>
          <w:sz w:val="24"/>
          <w:szCs w:val="24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F5258A">
        <w:rPr>
          <w:rFonts w:ascii="Times New Roman" w:hAnsi="Times New Roman"/>
          <w:color w:val="0070C0"/>
          <w:sz w:val="24"/>
          <w:szCs w:val="24"/>
          <w:u w:val="single"/>
        </w:rPr>
        <w:t xml:space="preserve">на основании данных главной книги и </w:t>
      </w:r>
      <w:hyperlink r:id="rId14" w:history="1">
        <w:r w:rsidRPr="00F5258A">
          <w:rPr>
            <w:rFonts w:ascii="Times New Roman" w:hAnsi="Times New Roman"/>
            <w:color w:val="0070C0"/>
            <w:sz w:val="24"/>
            <w:szCs w:val="24"/>
            <w:u w:val="single"/>
          </w:rPr>
          <w:t>регистров</w:t>
        </w:r>
      </w:hyperlink>
      <w:r w:rsidRPr="00F5258A">
        <w:rPr>
          <w:color w:val="0070C0"/>
        </w:rPr>
        <w:t xml:space="preserve"> </w:t>
      </w:r>
      <w:r w:rsidRPr="00F5258A">
        <w:rPr>
          <w:rFonts w:ascii="Times New Roman" w:hAnsi="Times New Roman"/>
          <w:color w:val="0070C0"/>
          <w:sz w:val="24"/>
          <w:szCs w:val="24"/>
          <w:u w:val="single"/>
        </w:rPr>
        <w:t>бюджетного учета,</w:t>
      </w:r>
      <w:r w:rsidRPr="00F5258A">
        <w:rPr>
          <w:rFonts w:ascii="Times New Roman" w:hAnsi="Times New Roman"/>
          <w:color w:val="0070C0"/>
          <w:sz w:val="24"/>
          <w:szCs w:val="24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F5258A">
        <w:rPr>
          <w:rFonts w:ascii="Times New Roman" w:hAnsi="Times New Roman"/>
          <w:color w:val="0070C0"/>
          <w:sz w:val="24"/>
          <w:szCs w:val="24"/>
        </w:rPr>
        <w:t xml:space="preserve"> по регистрам синтетического учета.</w:t>
      </w:r>
    </w:p>
    <w:p w:rsidR="000825CC" w:rsidRPr="005951A9" w:rsidRDefault="000825CC" w:rsidP="000825CC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F5258A">
        <w:rPr>
          <w:rFonts w:ascii="Times New Roman" w:hAnsi="Times New Roman"/>
          <w:b/>
          <w:color w:val="0070C0"/>
          <w:sz w:val="24"/>
          <w:szCs w:val="24"/>
        </w:rPr>
        <w:t>В нарушение</w:t>
      </w:r>
      <w:r w:rsidRPr="00F5258A">
        <w:rPr>
          <w:rFonts w:ascii="Times New Roman" w:hAnsi="Times New Roman"/>
          <w:color w:val="0070C0"/>
          <w:sz w:val="24"/>
          <w:szCs w:val="24"/>
        </w:rPr>
        <w:t xml:space="preserve"> пункта 7 Приказа Минфина России от 28.12.2010 № 191н проверкой установлено, несоответствие некоторых показателей отчетности данным регистров бюджетного учета, что является нарушением Инструкции № 191н.</w:t>
      </w:r>
      <w:r w:rsidRPr="005951A9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E70DBE" w:rsidRPr="005951A9" w:rsidRDefault="00E70DBE" w:rsidP="00E70DB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 w:rsidRPr="005951A9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В соответствии со статьей 264.2 БК РФ  </w:t>
      </w:r>
      <w:r w:rsidRPr="005951A9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Главные администраторы бюджетных средств составляют бюджетную отчетность на основании представленной им бюджетной отчетности </w:t>
      </w:r>
      <w:r w:rsidRPr="005951A9">
        <w:rPr>
          <w:rFonts w:ascii="Times New Roman" w:eastAsiaTheme="minorHAnsi" w:hAnsi="Times New Roman" w:cstheme="minorBidi"/>
          <w:color w:val="0070C0"/>
          <w:sz w:val="24"/>
          <w:szCs w:val="24"/>
          <w:u w:val="single"/>
        </w:rPr>
        <w:t>подведомственными получателями (распорядителями) бюджетных средств</w:t>
      </w:r>
      <w:r w:rsidRPr="005951A9">
        <w:rPr>
          <w:rFonts w:ascii="Times New Roman" w:eastAsiaTheme="minorHAnsi" w:hAnsi="Times New Roman" w:cstheme="minorBidi"/>
          <w:color w:val="0070C0"/>
          <w:sz w:val="24"/>
          <w:szCs w:val="24"/>
        </w:rPr>
        <w:t>, администраторами доходов бюджета, администраторами источников финансирования дефицита бюджета.</w:t>
      </w:r>
    </w:p>
    <w:p w:rsidR="007552EA" w:rsidRPr="005951A9" w:rsidRDefault="00004A0D" w:rsidP="006923CD">
      <w:pPr>
        <w:spacing w:after="0" w:line="240" w:lineRule="auto"/>
        <w:ind w:firstLine="708"/>
        <w:jc w:val="both"/>
        <w:rPr>
          <w:rFonts w:ascii="PT Serif" w:hAnsi="PT Serif"/>
          <w:color w:val="0070C0"/>
          <w:sz w:val="23"/>
          <w:szCs w:val="23"/>
          <w:shd w:val="clear" w:color="auto" w:fill="FFFFFF"/>
        </w:rPr>
      </w:pPr>
      <w:proofErr w:type="gramStart"/>
      <w:r w:rsidRPr="005951A9">
        <w:rPr>
          <w:rFonts w:ascii="Times New Roman" w:eastAsiaTheme="minorHAnsi" w:hAnsi="Times New Roman" w:cstheme="minorBidi"/>
          <w:color w:val="0070C0"/>
          <w:sz w:val="24"/>
          <w:szCs w:val="24"/>
        </w:rPr>
        <w:t>Согласно пункта 18 Федерального стандарта бухгалтерского учета государственных финансов «Консолидированная бухгалтерская (финансовая) отчетность», утвержденного приказом Министерства финансов Российской Федерации от 30.10.2020 г. № 255н,</w:t>
      </w:r>
      <w:r w:rsidR="006923CD" w:rsidRPr="005951A9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субъект консолидированной отчетности</w:t>
      </w:r>
      <w:r w:rsidR="006923CD" w:rsidRPr="005951A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E70DBE" w:rsidRPr="005951A9">
        <w:rPr>
          <w:rFonts w:ascii="PT Serif" w:hAnsi="PT Serif"/>
          <w:color w:val="0070C0"/>
          <w:sz w:val="23"/>
          <w:szCs w:val="23"/>
          <w:shd w:val="clear" w:color="auto" w:fill="FFFFFF"/>
        </w:rPr>
        <w:t>выполняет проверку представленной ему бухгалтерской (финансовой) и (или) консолидированной бухгалтерской (финансовой) отчетности на соответствие требованиям к ее составлению и представлению, установленным нормативными правовыми актами, регулирующими ведение бухгалтерского учета и составление бухгалтерской (финансовой) отчетности, путем</w:t>
      </w:r>
      <w:proofErr w:type="gramEnd"/>
      <w:r w:rsidR="00E70DBE" w:rsidRPr="005951A9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выверки показателей представленной отчетности по контрольным соотношениям на соответствие показателей</w:t>
      </w:r>
      <w:r w:rsidR="006923CD" w:rsidRPr="005951A9">
        <w:rPr>
          <w:rFonts w:ascii="PT Serif" w:hAnsi="PT Serif"/>
          <w:color w:val="0070C0"/>
          <w:sz w:val="23"/>
          <w:szCs w:val="23"/>
          <w:shd w:val="clear" w:color="auto" w:fill="FFFFFF"/>
        </w:rPr>
        <w:t>.</w:t>
      </w:r>
    </w:p>
    <w:p w:rsidR="005951A9" w:rsidRPr="005951A9" w:rsidRDefault="006923CD" w:rsidP="0059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</w:rPr>
      </w:pPr>
      <w:r w:rsidRPr="005951A9">
        <w:rPr>
          <w:rFonts w:ascii="PT Serif" w:hAnsi="PT Serif"/>
          <w:b/>
          <w:color w:val="0070C0"/>
          <w:sz w:val="23"/>
          <w:szCs w:val="23"/>
          <w:shd w:val="clear" w:color="auto" w:fill="FFFFFF"/>
        </w:rPr>
        <w:t>Проверка показала</w:t>
      </w:r>
      <w:r w:rsidRPr="005951A9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, что </w:t>
      </w:r>
      <w:r w:rsidR="00A57528" w:rsidRPr="005951A9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в годовой </w:t>
      </w:r>
      <w:r w:rsidR="00947555" w:rsidRPr="005951A9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бюджетной </w:t>
      </w:r>
      <w:r w:rsidR="00A57528" w:rsidRPr="005951A9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отчетности Муниципального учреждения культуры Дом культуры «Дружба» п. Беркакит имеют место показатели, не соответствующие регистрам бюджетного учета. </w:t>
      </w:r>
      <w:proofErr w:type="gramStart"/>
      <w:r w:rsidR="00A57528" w:rsidRPr="005951A9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В сведениях по кредиторской задолженности </w:t>
      </w:r>
      <w:r w:rsidR="00A57528" w:rsidRPr="005951A9">
        <w:rPr>
          <w:rFonts w:ascii="PT Serif" w:hAnsi="PT Serif"/>
          <w:b/>
          <w:color w:val="0070C0"/>
          <w:sz w:val="23"/>
          <w:szCs w:val="23"/>
          <w:u w:val="single"/>
          <w:shd w:val="clear" w:color="auto" w:fill="FFFFFF"/>
        </w:rPr>
        <w:t>ф.0503169</w:t>
      </w:r>
      <w:r w:rsidR="00947555" w:rsidRPr="005951A9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</w:t>
      </w:r>
      <w:r w:rsidR="00947555" w:rsidRPr="005951A9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показатели</w:t>
      </w:r>
      <w:r w:rsidR="00A57528" w:rsidRPr="005951A9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</w:t>
      </w:r>
      <w:r w:rsidR="00947555" w:rsidRPr="005951A9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сумм, зарезервированных</w:t>
      </w:r>
      <w:r w:rsidR="00A57528" w:rsidRPr="005951A9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в целях равномерного включения расходов на финансовый результат учреждения, по обязательствам, неопределенным по величине и (или) времени выполнения, принимаемые к бухгалтерскому учету в соответствии с положениями СГС «Резервы»</w:t>
      </w:r>
      <w:r w:rsidR="00947555" w:rsidRPr="005951A9">
        <w:rPr>
          <w:rFonts w:ascii="Times New Roman" w:hAnsi="Times New Roman"/>
          <w:color w:val="0070C0"/>
          <w:sz w:val="24"/>
          <w:szCs w:val="24"/>
        </w:rPr>
        <w:t xml:space="preserve"> от 05.08.2019 г. № 02-07-07/58716</w:t>
      </w:r>
      <w:r w:rsidR="00947555" w:rsidRPr="005951A9">
        <w:rPr>
          <w:rFonts w:ascii="Arial" w:hAnsi="Arial" w:cs="Arial"/>
          <w:color w:val="0070C0"/>
        </w:rPr>
        <w:t xml:space="preserve">, </w:t>
      </w:r>
      <w:r w:rsidR="00947555" w:rsidRPr="005951A9">
        <w:rPr>
          <w:rFonts w:ascii="Times New Roman" w:hAnsi="Times New Roman"/>
          <w:color w:val="0070C0"/>
          <w:sz w:val="24"/>
          <w:szCs w:val="24"/>
        </w:rPr>
        <w:t>по счету 401.60 «Резервы предстоящих расходов»</w:t>
      </w:r>
      <w:r w:rsidR="005951A9">
        <w:rPr>
          <w:rFonts w:ascii="Times New Roman" w:hAnsi="Times New Roman"/>
          <w:color w:val="0070C0"/>
          <w:sz w:val="24"/>
          <w:szCs w:val="24"/>
        </w:rPr>
        <w:t>,</w:t>
      </w:r>
      <w:r w:rsidR="00947555" w:rsidRPr="005951A9">
        <w:rPr>
          <w:rFonts w:ascii="Times New Roman" w:hAnsi="Times New Roman"/>
          <w:color w:val="0070C0"/>
          <w:sz w:val="24"/>
          <w:szCs w:val="24"/>
        </w:rPr>
        <w:t xml:space="preserve"> имеют отклонение с данными Главной книги МУК ДК «Дружба» п. Беркакит</w:t>
      </w:r>
      <w:proofErr w:type="gramEnd"/>
      <w:r w:rsidR="00947555" w:rsidRPr="005951A9">
        <w:rPr>
          <w:rFonts w:ascii="Times New Roman" w:hAnsi="Times New Roman"/>
          <w:color w:val="0070C0"/>
          <w:sz w:val="24"/>
          <w:szCs w:val="24"/>
        </w:rPr>
        <w:t xml:space="preserve"> на начало 2022 года </w:t>
      </w:r>
      <w:r w:rsidR="006F1FDF" w:rsidRPr="005951A9">
        <w:rPr>
          <w:rFonts w:ascii="Times New Roman" w:hAnsi="Times New Roman"/>
          <w:color w:val="0070C0"/>
          <w:sz w:val="24"/>
          <w:szCs w:val="24"/>
        </w:rPr>
        <w:t>и</w:t>
      </w:r>
      <w:r w:rsidR="00947555" w:rsidRPr="005951A9">
        <w:rPr>
          <w:rFonts w:ascii="Times New Roman" w:hAnsi="Times New Roman"/>
          <w:color w:val="0070C0"/>
          <w:sz w:val="24"/>
          <w:szCs w:val="24"/>
        </w:rPr>
        <w:t xml:space="preserve"> на конец отчетного периода </w:t>
      </w:r>
      <w:r w:rsidR="006F1FDF" w:rsidRPr="005951A9">
        <w:rPr>
          <w:rFonts w:ascii="Times New Roman" w:hAnsi="Times New Roman"/>
          <w:color w:val="0070C0"/>
          <w:sz w:val="24"/>
          <w:szCs w:val="24"/>
        </w:rPr>
        <w:t>– 975 658,44 рублей.</w:t>
      </w:r>
    </w:p>
    <w:p w:rsidR="000933A6" w:rsidRPr="005951A9" w:rsidRDefault="000933A6" w:rsidP="0059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 w:rsidRPr="005951A9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</w:t>
      </w:r>
      <w:r w:rsidR="005951A9" w:rsidRPr="005951A9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Несоответствие показателей отчетности в ф.0503169 «Сведения по дебиторской и кредиторской задолженности» МУК ДК «Дружба» п. Беркакит показателям регистров бюджетного учета и данным Главной книги является </w:t>
      </w:r>
      <w:r w:rsidR="005951A9" w:rsidRPr="002B588A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>нарушением</w:t>
      </w:r>
      <w:r w:rsidR="005951A9" w:rsidRPr="005951A9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пункта 7 Приказа Минфина России от 28.12.2010 № 191н.</w:t>
      </w:r>
      <w:r w:rsidRPr="005951A9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933A6" w:rsidRPr="005951A9" w:rsidRDefault="000933A6" w:rsidP="0009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 w:rsidRPr="005951A9">
        <w:rPr>
          <w:rFonts w:ascii="Times New Roman" w:eastAsiaTheme="minorHAnsi" w:hAnsi="Times New Roman" w:cstheme="minorBidi"/>
          <w:b/>
          <w:i/>
          <w:color w:val="0070C0"/>
          <w:sz w:val="24"/>
          <w:szCs w:val="24"/>
        </w:rPr>
        <w:t xml:space="preserve">Нарушения, установленные при проверке отчетности получателя бюджетных средств,  повлияли на </w:t>
      </w:r>
      <w:r w:rsidR="005951A9" w:rsidRPr="005951A9">
        <w:rPr>
          <w:rFonts w:ascii="Times New Roman" w:eastAsiaTheme="minorHAnsi" w:hAnsi="Times New Roman" w:cstheme="minorBidi"/>
          <w:b/>
          <w:i/>
          <w:color w:val="0070C0"/>
          <w:sz w:val="24"/>
          <w:szCs w:val="24"/>
        </w:rPr>
        <w:t>достоверность соответствующих показателей</w:t>
      </w:r>
      <w:r w:rsidRPr="005951A9">
        <w:rPr>
          <w:rFonts w:ascii="Times New Roman" w:eastAsiaTheme="minorHAnsi" w:hAnsi="Times New Roman" w:cstheme="minorBidi"/>
          <w:b/>
          <w:i/>
          <w:color w:val="0070C0"/>
          <w:sz w:val="24"/>
          <w:szCs w:val="24"/>
        </w:rPr>
        <w:t xml:space="preserve"> консолидированной бюджетной отчетности бюджета городского поселения «Поселок </w:t>
      </w:r>
      <w:r w:rsidR="005951A9" w:rsidRPr="005951A9">
        <w:rPr>
          <w:rFonts w:ascii="Times New Roman" w:eastAsiaTheme="minorHAnsi" w:hAnsi="Times New Roman" w:cstheme="minorBidi"/>
          <w:b/>
          <w:i/>
          <w:color w:val="0070C0"/>
          <w:sz w:val="24"/>
          <w:szCs w:val="24"/>
        </w:rPr>
        <w:t>Беркакит</w:t>
      </w:r>
      <w:r w:rsidRPr="005951A9">
        <w:rPr>
          <w:rFonts w:ascii="Times New Roman" w:eastAsiaTheme="minorHAnsi" w:hAnsi="Times New Roman" w:cstheme="minorBidi"/>
          <w:b/>
          <w:i/>
          <w:color w:val="0070C0"/>
          <w:sz w:val="24"/>
          <w:szCs w:val="24"/>
        </w:rPr>
        <w:t xml:space="preserve">» Нерюнгринского района. </w:t>
      </w:r>
    </w:p>
    <w:p w:rsidR="00721784" w:rsidRPr="006923CD" w:rsidRDefault="00721784" w:rsidP="006923C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D417B" w:rsidRPr="001A0E36" w:rsidRDefault="00953FFB" w:rsidP="00EE2B1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 w:rsidRPr="001A0E36">
        <w:rPr>
          <w:rFonts w:ascii="Times New Roman" w:hAnsi="Times New Roman"/>
          <w:b/>
          <w:color w:val="0070C0"/>
          <w:sz w:val="24"/>
          <w:szCs w:val="24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1A0E36">
        <w:rPr>
          <w:rFonts w:ascii="Times New Roman" w:hAnsi="Times New Roman"/>
          <w:color w:val="0070C0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</w:t>
      </w:r>
      <w:r w:rsidR="001A0E36" w:rsidRPr="001A0E36">
        <w:rPr>
          <w:rFonts w:ascii="Times New Roman" w:hAnsi="Times New Roman"/>
          <w:color w:val="0070C0"/>
          <w:sz w:val="24"/>
          <w:szCs w:val="24"/>
        </w:rPr>
        <w:t>23</w:t>
      </w:r>
      <w:r w:rsidRPr="001A0E36">
        <w:rPr>
          <w:rFonts w:ascii="Times New Roman" w:hAnsi="Times New Roman"/>
          <w:color w:val="0070C0"/>
          <w:sz w:val="24"/>
          <w:szCs w:val="24"/>
        </w:rPr>
        <w:t xml:space="preserve"> года (ф.0503130). </w:t>
      </w:r>
      <w:r w:rsidR="004847D9" w:rsidRPr="001A0E36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Контрольные  соотношения между балансом (ф.0503130) и формами годовой бухгалтерской (бюджетной) отчетности выдержаны </w:t>
      </w:r>
      <w:r w:rsidR="004847D9" w:rsidRPr="001A0E36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>н</w:t>
      </w:r>
      <w:r w:rsidR="00A12BFB" w:rsidRPr="001A0E36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 xml:space="preserve">е в полной мере, </w:t>
      </w:r>
      <w:r w:rsidR="00A12BFB" w:rsidRPr="001A0E36">
        <w:rPr>
          <w:rFonts w:ascii="Times New Roman" w:eastAsiaTheme="minorHAnsi" w:hAnsi="Times New Roman" w:cstheme="minorBidi"/>
          <w:color w:val="0070C0"/>
          <w:sz w:val="24"/>
          <w:szCs w:val="24"/>
        </w:rPr>
        <w:t>а именно:</w:t>
      </w:r>
      <w:r w:rsidR="004847D9" w:rsidRPr="001A0E36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</w:t>
      </w:r>
    </w:p>
    <w:p w:rsidR="00DB7A4A" w:rsidRPr="00DB7A4A" w:rsidRDefault="00DB7A4A" w:rsidP="00DB7A4A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 w:rsidRPr="00DB7A4A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lastRenderedPageBreak/>
        <w:t xml:space="preserve">- финансовый результат прошлых отчетных периодов (счет 040130000) Баланса ф.0503130 </w:t>
      </w:r>
      <w:r w:rsidRPr="00DB7A4A">
        <w:rPr>
          <w:rFonts w:ascii="Times New Roman" w:eastAsia="Times New Roman" w:hAnsi="Times New Roman" w:cstheme="minorBidi"/>
          <w:b/>
          <w:color w:val="0070C0"/>
          <w:sz w:val="24"/>
          <w:szCs w:val="24"/>
          <w:lang w:eastAsia="ru-RU"/>
        </w:rPr>
        <w:t>не соответствует</w:t>
      </w:r>
      <w:r w:rsidRPr="00DB7A4A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 финансовому результату в </w:t>
      </w:r>
      <w:r w:rsidRPr="00DB7A4A">
        <w:rPr>
          <w:rFonts w:ascii="Times New Roman" w:eastAsia="Times New Roman" w:hAnsi="Times New Roman" w:cstheme="minorBidi"/>
          <w:b/>
          <w:color w:val="0070C0"/>
          <w:sz w:val="24"/>
          <w:szCs w:val="24"/>
          <w:u w:val="single"/>
          <w:lang w:eastAsia="ru-RU"/>
        </w:rPr>
        <w:t>ф.0503110</w:t>
      </w:r>
      <w:r w:rsidRPr="00DB7A4A">
        <w:rPr>
          <w:rFonts w:ascii="Times New Roman" w:eastAsia="Times New Roman" w:hAnsi="Times New Roman" w:cstheme="minorBidi"/>
          <w:color w:val="0070C0"/>
          <w:sz w:val="24"/>
          <w:szCs w:val="24"/>
          <w:u w:val="single"/>
          <w:lang w:eastAsia="ru-RU"/>
        </w:rPr>
        <w:t>.</w:t>
      </w:r>
      <w:r w:rsidRPr="00DB7A4A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 Контрольные соотношения показателя разницы графы 6 и графы 3 по строке  570 «Финансовый результат»  </w:t>
      </w:r>
      <w:r w:rsidRPr="00DB7A4A">
        <w:rPr>
          <w:rFonts w:ascii="Times New Roman" w:eastAsia="Times New Roman" w:hAnsi="Times New Roman" w:cstheme="minorBidi"/>
          <w:b/>
          <w:color w:val="0070C0"/>
          <w:sz w:val="24"/>
          <w:szCs w:val="24"/>
          <w:lang w:eastAsia="ru-RU"/>
        </w:rPr>
        <w:t>не выдержаны</w:t>
      </w:r>
      <w:r w:rsidRPr="00DB7A4A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 с показателями разницы графы 7 и графы 6 по строке «Итого» раздела 1 «Бюджетная деятельность» ф.0503110. Отклонение составило – 29 042 559,85 рублей.</w:t>
      </w:r>
    </w:p>
    <w:p w:rsidR="00182F85" w:rsidRPr="00182F85" w:rsidRDefault="00182F85" w:rsidP="0018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 w:rsidRPr="00182F85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- показатель денежных средств с учетом поступлений (выбытий) в бюджет по строке 200 «Денежные средства учреждения» (гр.6-гр.3) Баланса ф.0503130 </w:t>
      </w:r>
      <w:r w:rsidRPr="00182F85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>не соответствует</w:t>
      </w:r>
      <w:r w:rsidRPr="00182F85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чистому поступлению денежных средств </w:t>
      </w:r>
      <w:r w:rsidRPr="00182F85">
        <w:rPr>
          <w:rFonts w:ascii="Times New Roman" w:eastAsiaTheme="minorHAnsi" w:hAnsi="Times New Roman" w:cstheme="minorBidi"/>
          <w:b/>
          <w:color w:val="0070C0"/>
          <w:sz w:val="24"/>
          <w:szCs w:val="24"/>
          <w:u w:val="single"/>
        </w:rPr>
        <w:t>ф.0503121</w:t>
      </w:r>
      <w:r w:rsidRPr="00182F85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по строке 430 «Чистое поступление денежных средств и их эквивалентов» графы 4. Отклонение составило </w:t>
      </w:r>
      <w:r>
        <w:rPr>
          <w:rFonts w:ascii="Times New Roman" w:eastAsiaTheme="minorHAnsi" w:hAnsi="Times New Roman" w:cstheme="minorBidi"/>
          <w:color w:val="0070C0"/>
          <w:sz w:val="24"/>
          <w:szCs w:val="24"/>
        </w:rPr>
        <w:t>29 042 559,85</w:t>
      </w:r>
      <w:r w:rsidRPr="00182F85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рублей.</w:t>
      </w:r>
    </w:p>
    <w:p w:rsidR="00953FFB" w:rsidRPr="00201DE0" w:rsidRDefault="00953FFB" w:rsidP="00643B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</w:t>
      </w:r>
      <w:r w:rsidR="00D813F7"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т</w:t>
      </w:r>
      <w:r w:rsid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ивов» по состоянию на 01.01.2022</w:t>
      </w:r>
      <w:r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и на 01.01.20</w:t>
      </w:r>
      <w:r w:rsid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23</w:t>
      </w:r>
      <w:r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года, расхождений не установлено.</w:t>
      </w:r>
    </w:p>
    <w:p w:rsidR="00953FFB" w:rsidRPr="00201DE0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Амортизация основных средств по бюдж</w:t>
      </w:r>
      <w:r w:rsidR="00D813F7"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е</w:t>
      </w:r>
      <w:r w:rsidR="00201DE0"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тной деятельности на начало 2022</w:t>
      </w:r>
      <w:r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4847D9" w:rsidRPr="00201DE0" w:rsidRDefault="00953FFB" w:rsidP="007B438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</w:t>
      </w:r>
      <w:r w:rsidR="004F75DC"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деятельности </w:t>
      </w:r>
      <w:r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по состоянию на</w:t>
      </w:r>
      <w:r w:rsidR="004F017D"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01.01.2022</w:t>
      </w:r>
      <w:r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и на 01.01.20</w:t>
      </w:r>
      <w:r w:rsid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23</w:t>
      </w:r>
      <w:r w:rsidR="007B438B"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расхождений </w:t>
      </w:r>
      <w:r w:rsid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                </w:t>
      </w:r>
      <w:r w:rsidR="007B438B" w:rsidRPr="00201DE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не установлено.</w:t>
      </w:r>
    </w:p>
    <w:p w:rsidR="00953FFB" w:rsidRPr="004852C1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4852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дебиторская</w:t>
      </w:r>
      <w:r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задолженность </w:t>
      </w:r>
      <w:r w:rsidR="007B438B"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по состоянию на 01.01.2021</w:t>
      </w:r>
      <w:r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составила </w:t>
      </w:r>
      <w:r w:rsidR="004852C1" w:rsidRPr="004852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3 505 441,78</w:t>
      </w:r>
      <w:r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рублей, в том числе:</w:t>
      </w:r>
    </w:p>
    <w:p w:rsidR="004852C1" w:rsidRPr="004852C1" w:rsidRDefault="004852C1" w:rsidP="004852C1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по счету 120500000 «Расчеты по доходам» - 922 237,66 рублей.</w:t>
      </w:r>
    </w:p>
    <w:p w:rsidR="004852C1" w:rsidRPr="004852C1" w:rsidRDefault="004852C1" w:rsidP="004852C1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по счету 120600000 «Расчеты по авансам выданным» - 307 660,08 рублей;</w:t>
      </w:r>
    </w:p>
    <w:p w:rsidR="004852C1" w:rsidRPr="004852C1" w:rsidRDefault="004852C1" w:rsidP="004852C1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по счету 120800000 «Расчеты с подотчетными лицами» - 110 921,00 рублей;</w:t>
      </w:r>
    </w:p>
    <w:p w:rsidR="004852C1" w:rsidRPr="004852C1" w:rsidRDefault="004852C1" w:rsidP="004852C1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по счету 120900000 «Расчеты по ущербу и иным доходам» - 2 164 623,04 рублей.</w:t>
      </w:r>
    </w:p>
    <w:p w:rsidR="007B438B" w:rsidRPr="004852C1" w:rsidRDefault="004852C1" w:rsidP="0007547A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852C1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>по состоянию на 01.01.2023</w:t>
      </w:r>
      <w:r w:rsidR="007B438B"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составила </w:t>
      </w:r>
      <w:r w:rsidR="007B438B" w:rsidRPr="004852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3</w:t>
      </w:r>
      <w:r w:rsidRPr="004852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 840 185,26</w:t>
      </w:r>
      <w:r w:rsidR="007B438B"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рублей, в том числе</w:t>
      </w:r>
      <w:r w:rsidR="002B1745"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:</w:t>
      </w:r>
    </w:p>
    <w:p w:rsidR="004852C1" w:rsidRPr="004852C1" w:rsidRDefault="004852C1" w:rsidP="004852C1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по счету 120500000 «Расчеты по доходам» - 1 429 833,22 рублей.</w:t>
      </w:r>
    </w:p>
    <w:p w:rsidR="004852C1" w:rsidRPr="004852C1" w:rsidRDefault="004852C1" w:rsidP="004852C1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- по счету 120600000 «Расчеты по авансам выданным» - 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245 729,00</w:t>
      </w:r>
      <w:r w:rsidRPr="004852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рублей;</w:t>
      </w:r>
    </w:p>
    <w:p w:rsidR="004852C1" w:rsidRPr="00597253" w:rsidRDefault="004852C1" w:rsidP="0007547A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59725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по счету 120900000 «Расчеты по ущербу и иным доходам» - 2 164 623,04 рублей.</w:t>
      </w:r>
    </w:p>
    <w:p w:rsidR="00E131CA" w:rsidRPr="00597253" w:rsidRDefault="00953FFB" w:rsidP="00EE2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59725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дебиторской задолженности соответствует показателям Баланса ф.0503130 в разделе </w:t>
      </w:r>
      <w:r w:rsidR="004F75DC" w:rsidRPr="0059725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  II.</w:t>
      </w:r>
      <w:r w:rsidR="00E131CA" w:rsidRPr="0059725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Pr="0059725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«Финансовые активы» по строк</w:t>
      </w:r>
      <w:r w:rsidR="000D366A" w:rsidRPr="0059725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ам 250,</w:t>
      </w:r>
      <w:r w:rsidRPr="0059725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260 графы 3 и 6.</w:t>
      </w:r>
    </w:p>
    <w:p w:rsidR="00E25779" w:rsidRPr="004000B8" w:rsidRDefault="00953FFB" w:rsidP="00EE2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4000B8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кредиторская</w:t>
      </w:r>
      <w:r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задолже</w:t>
      </w:r>
      <w:r w:rsidR="004847D9"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н</w:t>
      </w:r>
      <w:r w:rsidR="00D4120C"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ность по состоянию на 01.01.2022</w:t>
      </w:r>
      <w:r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составила </w:t>
      </w:r>
      <w:r w:rsidR="00597253" w:rsidRPr="004000B8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235 532,56</w:t>
      </w:r>
      <w:r w:rsidR="0007547A"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руб</w:t>
      </w:r>
      <w:r w:rsidR="00E25779"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лей, в том числе:</w:t>
      </w:r>
    </w:p>
    <w:p w:rsidR="00597253" w:rsidRPr="004000B8" w:rsidRDefault="00597253" w:rsidP="00597253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по счету 130200000 «Расчеты по принятым обязательствам» - 222 206,46 рублей;</w:t>
      </w:r>
    </w:p>
    <w:p w:rsidR="002B1745" w:rsidRPr="004000B8" w:rsidRDefault="00597253" w:rsidP="00953FFB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по счету 130300000 «Расчеты по платежам в бюджеты» - 13 326,10 рублей.</w:t>
      </w:r>
    </w:p>
    <w:p w:rsidR="002B1745" w:rsidRPr="004000B8" w:rsidRDefault="00597253" w:rsidP="002B1745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000B8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>по состоянию на 01.01.2023</w:t>
      </w:r>
      <w:r w:rsidR="002B1745"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составила </w:t>
      </w:r>
      <w:r w:rsidR="00D4120C" w:rsidRPr="004000B8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243 377,57</w:t>
      </w:r>
      <w:r w:rsidR="002B1745"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рублей, в том числе:</w:t>
      </w:r>
    </w:p>
    <w:p w:rsidR="002B1745" w:rsidRPr="004000B8" w:rsidRDefault="002B1745" w:rsidP="002B1745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- по счету 130200000 «Расчеты по принятым обязательствам» - </w:t>
      </w:r>
      <w:r w:rsidR="004000B8"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243 377,57</w:t>
      </w:r>
      <w:r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рублей;</w:t>
      </w:r>
    </w:p>
    <w:p w:rsidR="00953FFB" w:rsidRPr="004000B8" w:rsidRDefault="00953FFB" w:rsidP="00E131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Указанная в ф. 0503169 «Сведения по дебиторской и кредиторской задолженности» сумма кредиторской задолженности соответствует показателям Баланса ф.0503130 в разделе III. «Обязательства» по строкам 4</w:t>
      </w:r>
      <w:r w:rsidR="00D46DF6"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10</w:t>
      </w:r>
      <w:r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, </w:t>
      </w:r>
      <w:r w:rsidR="00D46DF6"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420, 470</w:t>
      </w:r>
      <w:r w:rsidRPr="004000B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графы 3 и 6. </w:t>
      </w:r>
    </w:p>
    <w:p w:rsidR="00855AF3" w:rsidRPr="00855AF3" w:rsidRDefault="00855AF3" w:rsidP="0085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70C0"/>
          <w:sz w:val="24"/>
          <w:szCs w:val="24"/>
        </w:rPr>
      </w:pPr>
      <w:r w:rsidRPr="00855AF3">
        <w:rPr>
          <w:rFonts w:ascii="Times New Roman" w:eastAsiaTheme="minorHAnsi" w:hAnsi="Times New Roman"/>
          <w:color w:val="0070C0"/>
          <w:sz w:val="24"/>
          <w:szCs w:val="24"/>
        </w:rPr>
        <w:t>Контрольные соотношения между Балансом ф. 0503130 и показателями форм бюджетной отчетности  ф.0503171, 0503178 соблюдены.</w:t>
      </w:r>
    </w:p>
    <w:p w:rsidR="00E131CA" w:rsidRPr="00337846" w:rsidRDefault="00E131CA" w:rsidP="004C5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CF9" w:rsidRPr="00CE0DFE" w:rsidRDefault="00953FFB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 w:rsidRPr="00CE0DFE">
        <w:rPr>
          <w:rFonts w:ascii="Times New Roman" w:hAnsi="Times New Roman"/>
          <w:b/>
          <w:color w:val="0070C0"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="0059514E" w:rsidRPr="00CE0DFE">
        <w:rPr>
          <w:rFonts w:ascii="Times New Roman" w:hAnsi="Times New Roman"/>
          <w:color w:val="0070C0"/>
          <w:sz w:val="24"/>
          <w:szCs w:val="24"/>
        </w:rPr>
        <w:t xml:space="preserve">Заполнение формы (ф. 0503110) </w:t>
      </w:r>
      <w:r w:rsidR="0059514E" w:rsidRPr="00CE0DFE">
        <w:rPr>
          <w:rFonts w:ascii="Times New Roman" w:hAnsi="Times New Roman"/>
          <w:b/>
          <w:color w:val="0070C0"/>
          <w:sz w:val="24"/>
          <w:szCs w:val="24"/>
        </w:rPr>
        <w:t xml:space="preserve">не соответствует </w:t>
      </w:r>
      <w:r w:rsidR="0059514E" w:rsidRPr="00CE0DFE">
        <w:rPr>
          <w:rFonts w:ascii="Times New Roman" w:hAnsi="Times New Roman"/>
          <w:color w:val="0070C0"/>
          <w:sz w:val="24"/>
          <w:szCs w:val="24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</w:p>
    <w:p w:rsidR="00FA08B6" w:rsidRPr="00FA08B6" w:rsidRDefault="00D05AA2" w:rsidP="00FA08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E0DFE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В нарушение </w:t>
      </w:r>
      <w:r w:rsidR="006C6359"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proofErr w:type="gramStart"/>
      <w:r w:rsidR="006C6359"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п</w:t>
      </w:r>
      <w:proofErr w:type="gramEnd"/>
      <w:r w:rsidR="006C6359"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46. </w:t>
      </w:r>
      <w:proofErr w:type="gramStart"/>
      <w:r w:rsidR="006C6359"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5" w:history="1">
        <w:r w:rsidR="006C6359" w:rsidRPr="00CE0DFE">
          <w:rPr>
            <w:rStyle w:val="afb"/>
            <w:rFonts w:ascii="Times New Roman" w:hAnsi="Times New Roman"/>
            <w:color w:val="0070C0"/>
            <w:sz w:val="24"/>
            <w:szCs w:val="24"/>
            <w:lang w:eastAsia="ru-RU"/>
          </w:rPr>
          <w:t>(ф. 0503130)</w:t>
        </w:r>
      </w:hyperlink>
      <w:r w:rsidR="006C6359"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не </w:t>
      </w:r>
      <w:r w:rsidR="006C6359"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на основании </w:t>
      </w:r>
      <w:r w:rsidR="006C6359" w:rsidRPr="00CE0DFE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консолидированных</w:t>
      </w:r>
      <w:r w:rsidR="006C6359"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="006C6359" w:rsidRPr="00CE0DFE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получателями</w:t>
      </w:r>
      <w:r w:rsidR="006C6359"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</w:t>
      </w:r>
      <w:r w:rsidR="006C6359" w:rsidRPr="00CE0DFE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t>путем суммирования одноименных показателей</w:t>
      </w:r>
      <w:r w:rsidR="006C6359"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, отражаемых в</w:t>
      </w:r>
      <w:proofErr w:type="gramEnd"/>
      <w:r w:rsidR="006C6359"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proofErr w:type="gramStart"/>
      <w:r w:rsidR="006C6359"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графах 2 - 9 </w:t>
      </w:r>
      <w:hyperlink r:id="rId16" w:history="1">
        <w:r w:rsidR="006C6359" w:rsidRPr="00CE0DFE">
          <w:rPr>
            <w:rStyle w:val="afb"/>
            <w:rFonts w:ascii="Times New Roman" w:hAnsi="Times New Roman"/>
            <w:color w:val="0070C0"/>
            <w:sz w:val="24"/>
            <w:szCs w:val="24"/>
            <w:lang w:eastAsia="ru-RU"/>
          </w:rPr>
          <w:t>раздела 1</w:t>
        </w:r>
      </w:hyperlink>
      <w:r w:rsidR="006C6359"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</w:t>
      </w:r>
      <w:r w:rsidR="007803B0"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  <w:r w:rsidR="002C2C51" w:rsidRPr="00CE0DF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proofErr w:type="gramEnd"/>
    </w:p>
    <w:p w:rsidR="002C2C51" w:rsidRDefault="002C2C51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</w:pPr>
      <w:r w:rsidRPr="00CE0DFE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Встречная проверка выявила </w:t>
      </w:r>
      <w:r w:rsidRPr="00CE0DFE">
        <w:rPr>
          <w:rFonts w:ascii="Times New Roman" w:eastAsia="Times New Roman" w:hAnsi="Times New Roman" w:cstheme="minorBidi"/>
          <w:b/>
          <w:color w:val="0070C0"/>
          <w:sz w:val="24"/>
          <w:szCs w:val="24"/>
          <w:lang w:eastAsia="ru-RU"/>
        </w:rPr>
        <w:t>наличие оборотов</w:t>
      </w:r>
      <w:r w:rsidRPr="00CE0DFE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 по счету </w:t>
      </w:r>
      <w:r w:rsidRPr="00CE0DFE">
        <w:rPr>
          <w:rFonts w:ascii="Times New Roman" w:eastAsia="Times New Roman" w:hAnsi="Times New Roman" w:cstheme="minorBidi"/>
          <w:b/>
          <w:color w:val="0070C0"/>
          <w:sz w:val="24"/>
          <w:szCs w:val="24"/>
          <w:lang w:eastAsia="ru-RU"/>
        </w:rPr>
        <w:t>030405000</w:t>
      </w:r>
      <w:r w:rsidRPr="00CE0DFE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>,  что не нашло своего отражения в Справке (ф. 0503110).</w:t>
      </w:r>
    </w:p>
    <w:p w:rsidR="00903460" w:rsidRPr="00ED1A76" w:rsidRDefault="00FA08B6" w:rsidP="00903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Контрольные соотношения </w:t>
      </w:r>
      <w:r w:rsidR="00903460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итоговой </w:t>
      </w:r>
      <w:r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суммы показателей по КОСГУ 151 в ф.0503110 </w:t>
      </w:r>
      <w:r w:rsidR="00903460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   </w:t>
      </w:r>
      <w:r w:rsidRPr="00903460">
        <w:rPr>
          <w:rFonts w:ascii="Times New Roman" w:eastAsia="Times New Roman" w:hAnsi="Times New Roman" w:cstheme="minorBidi"/>
          <w:b/>
          <w:color w:val="0070C0"/>
          <w:sz w:val="24"/>
          <w:szCs w:val="24"/>
          <w:lang w:eastAsia="ru-RU"/>
        </w:rPr>
        <w:t>не выдержаны</w:t>
      </w:r>
      <w:r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 со</w:t>
      </w:r>
      <w:r w:rsidR="00903460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 Справкой </w:t>
      </w:r>
      <w:r w:rsidR="00903460" w:rsidRPr="00903460">
        <w:rPr>
          <w:rFonts w:ascii="Times New Roman" w:eastAsia="Times New Roman" w:hAnsi="Times New Roman" w:cstheme="minorBidi"/>
          <w:b/>
          <w:color w:val="0070C0"/>
          <w:sz w:val="24"/>
          <w:szCs w:val="24"/>
          <w:u w:val="single"/>
          <w:lang w:eastAsia="ru-RU"/>
        </w:rPr>
        <w:t>ф. 0503125</w:t>
      </w:r>
      <w:r w:rsidR="00903460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>, в связи  с ее не предоставлением.</w:t>
      </w:r>
      <w:r w:rsidR="00903460" w:rsidRPr="00903460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 </w:t>
      </w:r>
      <w:r w:rsidR="00903460" w:rsidRPr="00ED1A76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Отклонение составило - </w:t>
      </w:r>
      <w:r w:rsidR="00903460" w:rsidRPr="00ED1A7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48 971 186,05</w:t>
      </w:r>
      <w:r w:rsidR="00903460" w:rsidRPr="00ED1A76">
        <w:rPr>
          <w:rFonts w:ascii="Arial" w:eastAsia="Times New Roman" w:hAnsi="Arial" w:cs="Arial"/>
          <w:color w:val="0070C0"/>
          <w:sz w:val="16"/>
          <w:szCs w:val="16"/>
          <w:lang w:eastAsia="ru-RU"/>
        </w:rPr>
        <w:t xml:space="preserve"> </w:t>
      </w:r>
      <w:r w:rsidR="00903460" w:rsidRPr="00ED1A7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рублей;</w:t>
      </w:r>
    </w:p>
    <w:p w:rsidR="00FA08B6" w:rsidRDefault="00903460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b/>
          <w:color w:val="0070C0"/>
          <w:sz w:val="24"/>
          <w:szCs w:val="24"/>
          <w:u w:val="single"/>
          <w:lang w:eastAsia="ar-SA"/>
        </w:rPr>
      </w:pPr>
      <w:r w:rsidRPr="00903460">
        <w:rPr>
          <w:rFonts w:ascii="Times New Roman" w:eastAsia="Arial" w:hAnsi="Times New Roman"/>
          <w:color w:val="0070C0"/>
          <w:sz w:val="24"/>
          <w:szCs w:val="24"/>
          <w:lang w:eastAsia="ar-SA"/>
        </w:rPr>
        <w:t>Финансовый результат в ф. 0503110 (</w:t>
      </w:r>
      <w:r w:rsidR="00BB744B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>показатель</w:t>
      </w:r>
      <w:r w:rsidRPr="00903460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 разницы графы 7 и графы 6 по строке «Итого» раздела 1 «Бюджетная деятельность») </w:t>
      </w:r>
      <w:r w:rsidRPr="00903460">
        <w:rPr>
          <w:rFonts w:ascii="Times New Roman" w:eastAsia="Times New Roman" w:hAnsi="Times New Roman" w:cstheme="minorBidi"/>
          <w:b/>
          <w:color w:val="0070C0"/>
          <w:sz w:val="24"/>
          <w:szCs w:val="24"/>
          <w:lang w:eastAsia="ru-RU"/>
        </w:rPr>
        <w:t xml:space="preserve">не </w:t>
      </w:r>
      <w:r w:rsidRPr="00903460">
        <w:rPr>
          <w:rFonts w:ascii="Times New Roman" w:eastAsia="Arial" w:hAnsi="Times New Roman"/>
          <w:b/>
          <w:color w:val="0070C0"/>
          <w:sz w:val="24"/>
          <w:szCs w:val="24"/>
          <w:lang w:eastAsia="ar-SA"/>
        </w:rPr>
        <w:t>соответствует</w:t>
      </w:r>
      <w:r w:rsidRPr="00903460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</w:t>
      </w:r>
      <w:r w:rsidR="00BB744B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>финансовому</w:t>
      </w:r>
      <w:r w:rsidRPr="00903460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 результат</w:t>
      </w:r>
      <w:r w:rsidR="00BB744B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>у</w:t>
      </w:r>
      <w:r w:rsidRPr="00903460"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  <w:t xml:space="preserve"> прошлых отчетных периодов (счет 040130000) Баланса </w:t>
      </w:r>
      <w:r w:rsidRPr="00903460">
        <w:rPr>
          <w:rFonts w:ascii="Times New Roman" w:eastAsia="Times New Roman" w:hAnsi="Times New Roman" w:cstheme="minorBidi"/>
          <w:b/>
          <w:color w:val="0070C0"/>
          <w:sz w:val="24"/>
          <w:szCs w:val="24"/>
          <w:u w:val="single"/>
          <w:lang w:eastAsia="ru-RU"/>
        </w:rPr>
        <w:t>ф.0503130</w:t>
      </w:r>
      <w:r w:rsidRPr="00903460">
        <w:rPr>
          <w:rFonts w:ascii="Times New Roman" w:eastAsia="Arial" w:hAnsi="Times New Roman"/>
          <w:b/>
          <w:color w:val="0070C0"/>
          <w:sz w:val="24"/>
          <w:szCs w:val="24"/>
          <w:u w:val="single"/>
          <w:lang w:eastAsia="ar-SA"/>
        </w:rPr>
        <w:t>.</w:t>
      </w:r>
    </w:p>
    <w:p w:rsidR="00BB744B" w:rsidRDefault="00BB744B" w:rsidP="00BB744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70C0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Контрольные соотношения с Отчетом </w:t>
      </w:r>
      <w:r w:rsidRPr="009F17D6">
        <w:rPr>
          <w:rFonts w:ascii="Times New Roman" w:eastAsia="Arial" w:hAnsi="Times New Roman"/>
          <w:b/>
          <w:color w:val="0070C0"/>
          <w:sz w:val="24"/>
          <w:szCs w:val="24"/>
          <w:u w:val="single"/>
          <w:lang w:eastAsia="ar-SA"/>
        </w:rPr>
        <w:t xml:space="preserve">ф.0503127 </w:t>
      </w:r>
      <w:r w:rsidRPr="00BB744B">
        <w:rPr>
          <w:rFonts w:ascii="Times New Roman" w:eastAsia="Arial" w:hAnsi="Times New Roman"/>
          <w:b/>
          <w:color w:val="0070C0"/>
          <w:sz w:val="24"/>
          <w:szCs w:val="24"/>
          <w:lang w:eastAsia="ar-SA"/>
        </w:rPr>
        <w:t>не выдержаны:</w:t>
      </w:r>
    </w:p>
    <w:p w:rsidR="00BB744B" w:rsidRPr="00BB744B" w:rsidRDefault="00BB744B" w:rsidP="00BB744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70C0"/>
          <w:sz w:val="24"/>
          <w:szCs w:val="24"/>
          <w:lang w:eastAsia="ar-SA"/>
        </w:rPr>
      </w:pPr>
      <w:r w:rsidRPr="00BB744B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-   показатель по счету 121002000 в ф. 0503110 </w:t>
      </w:r>
      <w:r w:rsidRPr="009F17D6">
        <w:rPr>
          <w:rFonts w:ascii="Times New Roman" w:eastAsia="Arial" w:hAnsi="Times New Roman"/>
          <w:b/>
          <w:color w:val="0070C0"/>
          <w:sz w:val="24"/>
          <w:szCs w:val="24"/>
          <w:lang w:eastAsia="ar-SA"/>
        </w:rPr>
        <w:t>не соответствует</w:t>
      </w:r>
      <w:r w:rsidRPr="00BB744B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идентичному показателю в ф . 0503127</w:t>
      </w:r>
      <w:r w:rsidR="009F17D6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(стр.811, гр.8)</w:t>
      </w:r>
      <w:r>
        <w:rPr>
          <w:rFonts w:ascii="Times New Roman" w:eastAsia="Arial" w:hAnsi="Times New Roman"/>
          <w:color w:val="0070C0"/>
          <w:sz w:val="24"/>
          <w:szCs w:val="24"/>
          <w:lang w:eastAsia="ar-SA"/>
        </w:rPr>
        <w:t>;</w:t>
      </w:r>
    </w:p>
    <w:p w:rsidR="00D21600" w:rsidRDefault="00BB744B" w:rsidP="00BB744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70C0"/>
          <w:sz w:val="24"/>
          <w:szCs w:val="24"/>
          <w:lang w:eastAsia="ar-SA"/>
        </w:rPr>
      </w:pPr>
      <w:r w:rsidRPr="00BB744B">
        <w:rPr>
          <w:rFonts w:ascii="Times New Roman" w:eastAsia="Arial" w:hAnsi="Times New Roman"/>
          <w:color w:val="002060"/>
          <w:sz w:val="24"/>
          <w:szCs w:val="24"/>
          <w:lang w:eastAsia="ar-SA"/>
        </w:rPr>
        <w:t xml:space="preserve">- </w:t>
      </w:r>
      <w:r w:rsidRPr="00BB744B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показатель по счету 130405000 в ф. 0503110 </w:t>
      </w:r>
      <w:r w:rsidRPr="009F17D6">
        <w:rPr>
          <w:rFonts w:ascii="Times New Roman" w:eastAsia="Arial" w:hAnsi="Times New Roman"/>
          <w:b/>
          <w:color w:val="0070C0"/>
          <w:sz w:val="24"/>
          <w:szCs w:val="24"/>
          <w:lang w:eastAsia="ar-SA"/>
        </w:rPr>
        <w:t>не соответствует</w:t>
      </w:r>
      <w:r w:rsidRPr="00BB744B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идентичному показателю в ф . 0503127</w:t>
      </w:r>
      <w:r w:rsidR="009F17D6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(стр.812, гр.8)</w:t>
      </w:r>
      <w:r w:rsidRPr="00BB744B">
        <w:rPr>
          <w:rFonts w:ascii="Times New Roman" w:eastAsia="Arial" w:hAnsi="Times New Roman"/>
          <w:color w:val="0070C0"/>
          <w:sz w:val="24"/>
          <w:szCs w:val="24"/>
          <w:lang w:eastAsia="ar-SA"/>
        </w:rPr>
        <w:t>;</w:t>
      </w:r>
    </w:p>
    <w:p w:rsidR="00847E90" w:rsidRPr="00847E90" w:rsidRDefault="00847E90" w:rsidP="00BB744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theme="minorBidi"/>
          <w:color w:val="0070C0"/>
          <w:sz w:val="24"/>
          <w:szCs w:val="24"/>
          <w:lang w:eastAsia="ru-RU"/>
        </w:rPr>
      </w:pPr>
      <w:r w:rsidRPr="00847E90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- изменение остатков по расчетам (счета 121002000, 130405000) в ф.0503110 </w:t>
      </w:r>
      <w:r w:rsidR="009F17D6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                 </w:t>
      </w:r>
      <w:r w:rsidRPr="009F17D6">
        <w:rPr>
          <w:rFonts w:ascii="Times New Roman" w:eastAsia="Arial" w:hAnsi="Times New Roman"/>
          <w:b/>
          <w:color w:val="0070C0"/>
          <w:sz w:val="24"/>
          <w:szCs w:val="24"/>
          <w:lang w:eastAsia="ar-SA"/>
        </w:rPr>
        <w:t>не соответствует</w:t>
      </w:r>
      <w:r w:rsidRPr="00847E90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идентичному показателю Отчета ф.0503127 (стр.810, гр. 8). Отклонение составило - 29 042 559,85 рублей.</w:t>
      </w:r>
    </w:p>
    <w:p w:rsidR="009F17D6" w:rsidRDefault="009F17D6" w:rsidP="00EE2B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06A94" w:rsidRPr="00ED1A76" w:rsidRDefault="00953FFB" w:rsidP="00EE2B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D1A76">
        <w:rPr>
          <w:rFonts w:ascii="Times New Roman" w:hAnsi="Times New Roman"/>
          <w:b/>
          <w:color w:val="0070C0"/>
          <w:sz w:val="24"/>
          <w:szCs w:val="24"/>
        </w:rPr>
        <w:t xml:space="preserve">Проверка отчета о финансовых результатах  (ф. 0503121). </w:t>
      </w:r>
      <w:r w:rsidR="00006A94" w:rsidRPr="00ED1A76">
        <w:rPr>
          <w:rFonts w:ascii="Times New Roman" w:hAnsi="Times New Roman"/>
          <w:color w:val="0070C0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выдержаны не со всеми формами годовой бухгалтерской (бюджетной) отчетности. </w:t>
      </w:r>
    </w:p>
    <w:p w:rsidR="00A81A4E" w:rsidRPr="00ED1A76" w:rsidRDefault="00A81A4E" w:rsidP="00EE2B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ED1A76">
        <w:rPr>
          <w:rFonts w:ascii="Times New Roman" w:hAnsi="Times New Roman"/>
          <w:color w:val="0070C0"/>
          <w:sz w:val="24"/>
          <w:szCs w:val="24"/>
        </w:rPr>
        <w:t xml:space="preserve">Показатели отчета о финансовых результатах ф.0503121 </w:t>
      </w:r>
      <w:r w:rsidRPr="00ED1A76">
        <w:rPr>
          <w:rFonts w:ascii="Times New Roman" w:hAnsi="Times New Roman"/>
          <w:b/>
          <w:color w:val="0070C0"/>
          <w:sz w:val="24"/>
          <w:szCs w:val="24"/>
        </w:rPr>
        <w:t>не соответствуют</w:t>
      </w:r>
      <w:r w:rsidRPr="00ED1A76">
        <w:rPr>
          <w:rFonts w:ascii="Times New Roman" w:hAnsi="Times New Roman"/>
          <w:color w:val="0070C0"/>
          <w:sz w:val="24"/>
          <w:szCs w:val="24"/>
        </w:rPr>
        <w:t xml:space="preserve"> Балансу </w:t>
      </w:r>
      <w:r w:rsidRPr="00ED1A76">
        <w:rPr>
          <w:rFonts w:ascii="Times New Roman" w:hAnsi="Times New Roman"/>
          <w:b/>
          <w:color w:val="0070C0"/>
          <w:sz w:val="24"/>
          <w:szCs w:val="24"/>
          <w:u w:val="single"/>
        </w:rPr>
        <w:t>ф.0503130.</w:t>
      </w:r>
    </w:p>
    <w:p w:rsidR="00ED1A76" w:rsidRPr="00ED1A76" w:rsidRDefault="00ED1A76" w:rsidP="00ED1A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ED1A76">
        <w:rPr>
          <w:rFonts w:ascii="Times New Roman" w:hAnsi="Times New Roman"/>
          <w:color w:val="0070C0"/>
          <w:sz w:val="24"/>
          <w:szCs w:val="24"/>
        </w:rPr>
        <w:t xml:space="preserve">Контрольные соотношения начисленных доходов в ф.0503121 по графе 4 не выдержаны со Справкой </w:t>
      </w:r>
      <w:r w:rsidRPr="00552C4D">
        <w:rPr>
          <w:rFonts w:ascii="Times New Roman" w:hAnsi="Times New Roman"/>
          <w:b/>
          <w:color w:val="0070C0"/>
          <w:sz w:val="24"/>
          <w:szCs w:val="24"/>
          <w:u w:val="single"/>
        </w:rPr>
        <w:t>ф.0503125</w:t>
      </w:r>
      <w:r w:rsidRPr="00ED1A76">
        <w:rPr>
          <w:rFonts w:ascii="Times New Roman" w:hAnsi="Times New Roman"/>
          <w:color w:val="0070C0"/>
          <w:sz w:val="24"/>
          <w:szCs w:val="24"/>
        </w:rPr>
        <w:t xml:space="preserve"> по счету 140110151, в связи с ее отсутствием. </w:t>
      </w:r>
      <w:r w:rsidRPr="00ED1A76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Отклонение составило - </w:t>
      </w:r>
      <w:r w:rsidRPr="00ED1A7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48 971 186,05</w:t>
      </w:r>
      <w:r w:rsidRPr="00ED1A76">
        <w:rPr>
          <w:rFonts w:ascii="Arial" w:eastAsia="Times New Roman" w:hAnsi="Arial" w:cs="Arial"/>
          <w:color w:val="0070C0"/>
          <w:sz w:val="16"/>
          <w:szCs w:val="16"/>
          <w:lang w:eastAsia="ru-RU"/>
        </w:rPr>
        <w:t xml:space="preserve"> </w:t>
      </w:r>
      <w:r w:rsidRPr="00ED1A7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рублей;</w:t>
      </w:r>
    </w:p>
    <w:p w:rsidR="00CE0DFE" w:rsidRPr="00337846" w:rsidRDefault="00CE0DFE" w:rsidP="00ED1A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7718" w:rsidRPr="00DA5F34" w:rsidRDefault="00953FFB" w:rsidP="00EE2B13">
      <w:pPr>
        <w:pStyle w:val="s1"/>
        <w:spacing w:before="0" w:beforeAutospacing="0" w:after="0" w:afterAutospacing="0"/>
        <w:ind w:firstLine="709"/>
        <w:rPr>
          <w:color w:val="0070C0"/>
        </w:rPr>
      </w:pPr>
      <w:r w:rsidRPr="00DA5F34">
        <w:rPr>
          <w:b/>
          <w:color w:val="0070C0"/>
        </w:rPr>
        <w:t xml:space="preserve">Отчет о движении денежных средств </w:t>
      </w:r>
      <w:hyperlink r:id="rId17" w:history="1">
        <w:r w:rsidRPr="00DA5F34">
          <w:rPr>
            <w:rStyle w:val="afb"/>
            <w:b/>
            <w:color w:val="0070C0"/>
            <w:u w:val="none"/>
          </w:rPr>
          <w:t>(ф. 0503123)</w:t>
        </w:r>
        <w:r w:rsidRPr="00DA5F34">
          <w:rPr>
            <w:rStyle w:val="afb"/>
            <w:color w:val="0070C0"/>
            <w:u w:val="none"/>
          </w:rPr>
          <w:t xml:space="preserve"> </w:t>
        </w:r>
      </w:hyperlink>
      <w:r w:rsidR="00567718" w:rsidRPr="00DA5F34">
        <w:rPr>
          <w:color w:val="0070C0"/>
        </w:rPr>
        <w:t xml:space="preserve"> Заполнение формы (</w:t>
      </w:r>
      <w:hyperlink r:id="rId18" w:anchor="/document/12181732/entry/503140" w:history="1">
        <w:r w:rsidR="00567718" w:rsidRPr="00DA5F34">
          <w:rPr>
            <w:color w:val="0070C0"/>
          </w:rPr>
          <w:t>ф. 0503123</w:t>
        </w:r>
      </w:hyperlink>
      <w:r w:rsidR="00567718" w:rsidRPr="00DA5F34">
        <w:rPr>
          <w:color w:val="0070C0"/>
        </w:rPr>
        <w:t xml:space="preserve">)      не соответствует Инструкции 191н. </w:t>
      </w:r>
    </w:p>
    <w:p w:rsidR="0084345D" w:rsidRPr="00DA5F34" w:rsidRDefault="0084345D" w:rsidP="00843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DA5F34">
        <w:rPr>
          <w:rFonts w:ascii="Times New Roman" w:hAnsi="Times New Roman"/>
          <w:color w:val="0070C0"/>
          <w:sz w:val="24"/>
          <w:szCs w:val="24"/>
        </w:rPr>
        <w:t xml:space="preserve">В соответствии с пунктом 150.1 Инструкции 191н, </w:t>
      </w:r>
      <w:r w:rsidRPr="00DA5F3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в</w:t>
      </w:r>
      <w:r w:rsidRPr="0084345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</w:t>
      </w:r>
      <w:hyperlink r:id="rId19" w:anchor="/document/12181732/entry/503123031" w:history="1">
        <w:r w:rsidRPr="00DA5F34">
          <w:rPr>
            <w:rFonts w:ascii="Times New Roman" w:eastAsia="Times New Roman" w:hAnsi="Times New Roman"/>
            <w:color w:val="0070C0"/>
            <w:sz w:val="24"/>
            <w:szCs w:val="24"/>
            <w:lang w:eastAsia="ru-RU"/>
          </w:rPr>
          <w:t>разделе 3.1</w:t>
        </w:r>
      </w:hyperlink>
      <w:r w:rsidRPr="0084345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"Аналитическая информация по управлению остатками" Отчета (ф. 0503123) отражается детализированная информация по управлению остатками, отраженными по </w:t>
      </w:r>
      <w:hyperlink r:id="rId20" w:anchor="/document/12181732/entry/503123463" w:history="1">
        <w:r w:rsidRPr="00DA5F34">
          <w:rPr>
            <w:rFonts w:ascii="Times New Roman" w:eastAsia="Times New Roman" w:hAnsi="Times New Roman"/>
            <w:color w:val="0070C0"/>
            <w:sz w:val="24"/>
            <w:szCs w:val="24"/>
            <w:lang w:eastAsia="ru-RU"/>
          </w:rPr>
          <w:t>строкам 463</w:t>
        </w:r>
      </w:hyperlink>
      <w:r w:rsidRPr="00DA5F3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0</w:t>
      </w:r>
      <w:r w:rsidRPr="0084345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, </w:t>
      </w:r>
      <w:hyperlink r:id="rId21" w:anchor="/document/12181732/entry/503123464" w:history="1">
        <w:r w:rsidRPr="00DA5F34">
          <w:rPr>
            <w:rFonts w:ascii="Times New Roman" w:eastAsia="Times New Roman" w:hAnsi="Times New Roman"/>
            <w:color w:val="0070C0"/>
            <w:sz w:val="24"/>
            <w:szCs w:val="24"/>
            <w:lang w:eastAsia="ru-RU"/>
          </w:rPr>
          <w:t>464</w:t>
        </w:r>
      </w:hyperlink>
      <w:r w:rsidRPr="00DA5F3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0</w:t>
      </w:r>
      <w:r w:rsidRPr="0084345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раздела 3 "Изменение остатков средств</w:t>
      </w:r>
      <w:r w:rsidRPr="00DA5F3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»:</w:t>
      </w:r>
    </w:p>
    <w:p w:rsidR="0084345D" w:rsidRPr="0084345D" w:rsidRDefault="0084345D" w:rsidP="0084345D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70C0"/>
          <w:sz w:val="23"/>
          <w:szCs w:val="23"/>
          <w:lang w:eastAsia="ru-RU"/>
        </w:rPr>
      </w:pPr>
      <w:r w:rsidRPr="00DA5F3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</w:t>
      </w:r>
      <w:r w:rsidR="00DA5F34" w:rsidRPr="00DA5F34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 </w:t>
      </w:r>
      <w:r w:rsidRPr="00DA5F34">
        <w:rPr>
          <w:rFonts w:ascii="PT Serif" w:eastAsia="Times New Roman" w:hAnsi="PT Serif"/>
          <w:color w:val="0070C0"/>
          <w:sz w:val="23"/>
          <w:szCs w:val="23"/>
          <w:lang w:eastAsia="ru-RU"/>
        </w:rPr>
        <w:t>п</w:t>
      </w:r>
      <w:r w:rsidRPr="0084345D">
        <w:rPr>
          <w:rFonts w:ascii="PT Serif" w:eastAsia="Times New Roman" w:hAnsi="PT Serif"/>
          <w:color w:val="0070C0"/>
          <w:sz w:val="23"/>
          <w:szCs w:val="23"/>
          <w:lang w:eastAsia="ru-RU"/>
        </w:rPr>
        <w:t>о </w:t>
      </w:r>
      <w:hyperlink r:id="rId22" w:anchor="/document/12181732/entry/503123810" w:history="1">
        <w:r w:rsidRPr="00DA5F34">
          <w:rPr>
            <w:rFonts w:ascii="PT Serif" w:eastAsia="Times New Roman" w:hAnsi="PT Serif"/>
            <w:color w:val="0070C0"/>
            <w:sz w:val="23"/>
            <w:szCs w:val="23"/>
            <w:lang w:eastAsia="ru-RU"/>
          </w:rPr>
          <w:t>строке 8100</w:t>
        </w:r>
      </w:hyperlink>
      <w:r w:rsidRPr="0084345D">
        <w:rPr>
          <w:rFonts w:ascii="PT Serif" w:eastAsia="Times New Roman" w:hAnsi="PT Serif"/>
          <w:color w:val="0070C0"/>
          <w:sz w:val="23"/>
          <w:szCs w:val="23"/>
          <w:lang w:eastAsia="ru-RU"/>
        </w:rPr>
        <w:t> "Всего" "в том числе" - сумма поступления денежных сре</w:t>
      </w:r>
      <w:proofErr w:type="gramStart"/>
      <w:r w:rsidRPr="0084345D">
        <w:rPr>
          <w:rFonts w:ascii="PT Serif" w:eastAsia="Times New Roman" w:hAnsi="PT Serif"/>
          <w:color w:val="0070C0"/>
          <w:sz w:val="23"/>
          <w:szCs w:val="23"/>
          <w:lang w:eastAsia="ru-RU"/>
        </w:rPr>
        <w:t>дств пр</w:t>
      </w:r>
      <w:proofErr w:type="gramEnd"/>
      <w:r w:rsidRPr="0084345D">
        <w:rPr>
          <w:rFonts w:ascii="PT Serif" w:eastAsia="Times New Roman" w:hAnsi="PT Serif"/>
          <w:color w:val="0070C0"/>
          <w:sz w:val="23"/>
          <w:szCs w:val="23"/>
          <w:lang w:eastAsia="ru-RU"/>
        </w:rPr>
        <w:t>и управлении остатками (</w:t>
      </w:r>
      <w:hyperlink r:id="rId23" w:anchor="/document/12181732/entry/503123463" w:history="1">
        <w:r w:rsidRPr="00DA5F34">
          <w:rPr>
            <w:rFonts w:ascii="PT Serif" w:eastAsia="Times New Roman" w:hAnsi="PT Serif"/>
            <w:color w:val="0070C0"/>
            <w:sz w:val="23"/>
            <w:szCs w:val="23"/>
            <w:lang w:eastAsia="ru-RU"/>
          </w:rPr>
          <w:t>строка 4630</w:t>
        </w:r>
      </w:hyperlink>
      <w:r w:rsidRPr="0084345D">
        <w:rPr>
          <w:rFonts w:ascii="PT Serif" w:eastAsia="Times New Roman" w:hAnsi="PT Serif"/>
          <w:color w:val="0070C0"/>
          <w:sz w:val="23"/>
          <w:szCs w:val="23"/>
          <w:lang w:eastAsia="ru-RU"/>
        </w:rPr>
        <w:t> раздела 3);</w:t>
      </w:r>
    </w:p>
    <w:p w:rsidR="0084345D" w:rsidRPr="00DA5F34" w:rsidRDefault="00DA5F34" w:rsidP="0084345D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70C0"/>
          <w:sz w:val="23"/>
          <w:szCs w:val="23"/>
          <w:lang w:eastAsia="ru-RU"/>
        </w:rPr>
      </w:pPr>
      <w:r w:rsidRPr="00DA5F34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-  </w:t>
      </w:r>
      <w:r w:rsidR="0084345D" w:rsidRPr="0084345D">
        <w:rPr>
          <w:rFonts w:ascii="PT Serif" w:eastAsia="Times New Roman" w:hAnsi="PT Serif"/>
          <w:color w:val="0070C0"/>
          <w:sz w:val="23"/>
          <w:szCs w:val="23"/>
          <w:lang w:eastAsia="ru-RU"/>
        </w:rPr>
        <w:t>по </w:t>
      </w:r>
      <w:hyperlink r:id="rId24" w:anchor="/document/12181732/entry/503123820" w:history="1">
        <w:r w:rsidR="0084345D" w:rsidRPr="00DA5F34">
          <w:rPr>
            <w:rFonts w:ascii="PT Serif" w:eastAsia="Times New Roman" w:hAnsi="PT Serif"/>
            <w:color w:val="0070C0"/>
            <w:sz w:val="23"/>
            <w:szCs w:val="23"/>
            <w:lang w:eastAsia="ru-RU"/>
          </w:rPr>
          <w:t>строке 8200</w:t>
        </w:r>
      </w:hyperlink>
      <w:r w:rsidR="0084345D" w:rsidRPr="0084345D">
        <w:rPr>
          <w:rFonts w:ascii="PT Serif" w:eastAsia="Times New Roman" w:hAnsi="PT Serif"/>
          <w:color w:val="0070C0"/>
          <w:sz w:val="23"/>
          <w:szCs w:val="23"/>
          <w:lang w:eastAsia="ru-RU"/>
        </w:rPr>
        <w:t> "Всего" "в том числе" - сумма выбытия денежных сре</w:t>
      </w:r>
      <w:proofErr w:type="gramStart"/>
      <w:r w:rsidR="0084345D" w:rsidRPr="0084345D">
        <w:rPr>
          <w:rFonts w:ascii="PT Serif" w:eastAsia="Times New Roman" w:hAnsi="PT Serif"/>
          <w:color w:val="0070C0"/>
          <w:sz w:val="23"/>
          <w:szCs w:val="23"/>
          <w:lang w:eastAsia="ru-RU"/>
        </w:rPr>
        <w:t>дств пр</w:t>
      </w:r>
      <w:proofErr w:type="gramEnd"/>
      <w:r w:rsidR="0084345D" w:rsidRPr="0084345D">
        <w:rPr>
          <w:rFonts w:ascii="PT Serif" w:eastAsia="Times New Roman" w:hAnsi="PT Serif"/>
          <w:color w:val="0070C0"/>
          <w:sz w:val="23"/>
          <w:szCs w:val="23"/>
          <w:lang w:eastAsia="ru-RU"/>
        </w:rPr>
        <w:t>и управлении остатками (</w:t>
      </w:r>
      <w:hyperlink r:id="rId25" w:anchor="/document/12181732/entry/503123464" w:history="1">
        <w:r w:rsidR="0084345D" w:rsidRPr="00DA5F34">
          <w:rPr>
            <w:rFonts w:ascii="PT Serif" w:eastAsia="Times New Roman" w:hAnsi="PT Serif"/>
            <w:color w:val="0070C0"/>
            <w:sz w:val="23"/>
            <w:szCs w:val="23"/>
            <w:lang w:eastAsia="ru-RU"/>
          </w:rPr>
          <w:t>строка 4640</w:t>
        </w:r>
      </w:hyperlink>
      <w:r w:rsidR="0084345D" w:rsidRPr="0084345D">
        <w:rPr>
          <w:rFonts w:ascii="PT Serif" w:eastAsia="Times New Roman" w:hAnsi="PT Serif"/>
          <w:color w:val="0070C0"/>
          <w:sz w:val="23"/>
          <w:szCs w:val="23"/>
          <w:lang w:eastAsia="ru-RU"/>
        </w:rPr>
        <w:t> раздела 3).</w:t>
      </w:r>
    </w:p>
    <w:p w:rsidR="00FF7AA5" w:rsidRDefault="0084345D" w:rsidP="0084345D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70C0"/>
          <w:sz w:val="23"/>
          <w:szCs w:val="23"/>
          <w:lang w:eastAsia="ru-RU"/>
        </w:rPr>
      </w:pPr>
      <w:r w:rsidRPr="00DA5F34">
        <w:rPr>
          <w:rFonts w:ascii="PT Serif" w:eastAsia="Times New Roman" w:hAnsi="PT Serif"/>
          <w:color w:val="0070C0"/>
          <w:sz w:val="23"/>
          <w:szCs w:val="23"/>
          <w:lang w:eastAsia="ru-RU"/>
        </w:rPr>
        <w:lastRenderedPageBreak/>
        <w:t>Проверкой отчета о движении денежных средств</w:t>
      </w:r>
      <w:r w:rsidR="00DA5F34" w:rsidRPr="00DA5F34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 (ф.0503123) установлено</w:t>
      </w:r>
      <w:r w:rsidR="00FF7AA5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 </w:t>
      </w:r>
      <w:r w:rsidR="00FF7AA5" w:rsidRPr="00FF7AA5">
        <w:rPr>
          <w:rFonts w:ascii="PT Serif" w:eastAsia="Times New Roman" w:hAnsi="PT Serif"/>
          <w:b/>
          <w:color w:val="0070C0"/>
          <w:sz w:val="23"/>
          <w:szCs w:val="23"/>
          <w:lang w:eastAsia="ru-RU"/>
        </w:rPr>
        <w:t xml:space="preserve">несоответствие </w:t>
      </w:r>
      <w:r w:rsidR="00FF7AA5">
        <w:rPr>
          <w:rFonts w:ascii="PT Serif" w:eastAsia="Times New Roman" w:hAnsi="PT Serif"/>
          <w:color w:val="0070C0"/>
          <w:sz w:val="23"/>
          <w:szCs w:val="23"/>
          <w:lang w:eastAsia="ru-RU"/>
        </w:rPr>
        <w:t>отражения информации  по управлению остатками</w:t>
      </w:r>
      <w:r w:rsidR="009369D0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 в Отчете ф.0503123</w:t>
      </w:r>
      <w:r w:rsidR="00FF7AA5">
        <w:rPr>
          <w:rFonts w:ascii="PT Serif" w:eastAsia="Times New Roman" w:hAnsi="PT Serif"/>
          <w:color w:val="0070C0"/>
          <w:sz w:val="23"/>
          <w:szCs w:val="23"/>
          <w:lang w:eastAsia="ru-RU"/>
        </w:rPr>
        <w:t>, что повлияло на соблюдение контрольных соотношени</w:t>
      </w:r>
      <w:r w:rsidR="00FF7AA5">
        <w:rPr>
          <w:rFonts w:ascii="PT Serif" w:eastAsia="Times New Roman" w:hAnsi="PT Serif" w:hint="eastAsia"/>
          <w:color w:val="0070C0"/>
          <w:sz w:val="23"/>
          <w:szCs w:val="23"/>
          <w:lang w:eastAsia="ru-RU"/>
        </w:rPr>
        <w:t>й</w:t>
      </w:r>
      <w:r w:rsidR="00FF7AA5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 между формами годовой бухгалтерской (отчетности). </w:t>
      </w:r>
    </w:p>
    <w:p w:rsidR="0084345D" w:rsidRDefault="00FF7AA5" w:rsidP="0084345D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70C0"/>
          <w:sz w:val="23"/>
          <w:szCs w:val="23"/>
          <w:lang w:eastAsia="ru-RU"/>
        </w:rPr>
      </w:pPr>
      <w:r w:rsidRPr="009369D0">
        <w:rPr>
          <w:rFonts w:ascii="PT Serif" w:eastAsia="Times New Roman" w:hAnsi="PT Serif"/>
          <w:b/>
          <w:color w:val="0070C0"/>
          <w:sz w:val="23"/>
          <w:szCs w:val="23"/>
          <w:lang w:eastAsia="ru-RU"/>
        </w:rPr>
        <w:t>В</w:t>
      </w:r>
      <w:r w:rsidR="00DA5F34" w:rsidRPr="009369D0">
        <w:rPr>
          <w:rFonts w:ascii="PT Serif" w:eastAsia="Times New Roman" w:hAnsi="PT Serif"/>
          <w:b/>
          <w:color w:val="0070C0"/>
          <w:sz w:val="23"/>
          <w:szCs w:val="23"/>
          <w:lang w:eastAsia="ru-RU"/>
        </w:rPr>
        <w:t xml:space="preserve"> разделе 3</w:t>
      </w:r>
      <w:r w:rsidR="00DA5F34" w:rsidRPr="00DA5F34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 «Изменение остатков средств</w:t>
      </w:r>
      <w:r w:rsidR="003B0CDE">
        <w:rPr>
          <w:rFonts w:ascii="PT Serif" w:eastAsia="Times New Roman" w:hAnsi="PT Serif"/>
          <w:color w:val="0070C0"/>
          <w:sz w:val="23"/>
          <w:szCs w:val="23"/>
          <w:lang w:eastAsia="ru-RU"/>
        </w:rPr>
        <w:t>»</w:t>
      </w:r>
      <w:r w:rsidR="00DA5F34" w:rsidRPr="00DA5F34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 по строкам 4630 и 4640 Отчета ф.0503123 показатели поступления и выбытия денежных сре</w:t>
      </w:r>
      <w:proofErr w:type="gramStart"/>
      <w:r w:rsidR="00DA5F34" w:rsidRPr="00DA5F34">
        <w:rPr>
          <w:rFonts w:ascii="PT Serif" w:eastAsia="Times New Roman" w:hAnsi="PT Serif"/>
          <w:color w:val="0070C0"/>
          <w:sz w:val="23"/>
          <w:szCs w:val="23"/>
          <w:lang w:eastAsia="ru-RU"/>
        </w:rPr>
        <w:t>дств пр</w:t>
      </w:r>
      <w:proofErr w:type="gramEnd"/>
      <w:r w:rsidR="00DA5F34" w:rsidRPr="00DA5F34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и управлении остатками </w:t>
      </w:r>
      <w:r w:rsidR="00DA5F34" w:rsidRPr="009369D0">
        <w:rPr>
          <w:rFonts w:ascii="PT Serif" w:eastAsia="Times New Roman" w:hAnsi="PT Serif"/>
          <w:b/>
          <w:color w:val="0070C0"/>
          <w:sz w:val="23"/>
          <w:szCs w:val="23"/>
          <w:lang w:eastAsia="ru-RU"/>
        </w:rPr>
        <w:t>отсутствуют</w:t>
      </w:r>
      <w:r w:rsidR="00DA5F34" w:rsidRPr="00DA5F34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, тогда как  </w:t>
      </w:r>
      <w:r w:rsidR="00DA5F34" w:rsidRPr="009369D0">
        <w:rPr>
          <w:rFonts w:ascii="PT Serif" w:eastAsia="Times New Roman" w:hAnsi="PT Serif"/>
          <w:b/>
          <w:color w:val="0070C0"/>
          <w:sz w:val="23"/>
          <w:szCs w:val="23"/>
          <w:lang w:eastAsia="ru-RU"/>
        </w:rPr>
        <w:t>в разделе 3.1</w:t>
      </w:r>
      <w:r w:rsidR="00DA5F34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 «Аналитическая информация по управлению остатками»</w:t>
      </w:r>
      <w:r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 по строкам 8100 и 8200 показатели  по управлению остатками </w:t>
      </w:r>
      <w:r w:rsidRPr="009369D0">
        <w:rPr>
          <w:rFonts w:ascii="PT Serif" w:eastAsia="Times New Roman" w:hAnsi="PT Serif"/>
          <w:b/>
          <w:color w:val="0070C0"/>
          <w:sz w:val="23"/>
          <w:szCs w:val="23"/>
          <w:lang w:eastAsia="ru-RU"/>
        </w:rPr>
        <w:t>указаны.</w:t>
      </w:r>
      <w:r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 </w:t>
      </w:r>
    </w:p>
    <w:p w:rsidR="00862FD5" w:rsidRPr="0084345D" w:rsidRDefault="00862FD5" w:rsidP="00862FD5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70C0"/>
          <w:sz w:val="24"/>
          <w:szCs w:val="24"/>
          <w:lang w:eastAsia="ru-RU"/>
        </w:rPr>
      </w:pPr>
      <w:r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Контрольные соотношения с Отчетом </w:t>
      </w:r>
      <w:r w:rsidRPr="00862FD5">
        <w:rPr>
          <w:rFonts w:ascii="PT Serif" w:eastAsia="Times New Roman" w:hAnsi="PT Serif"/>
          <w:b/>
          <w:color w:val="0070C0"/>
          <w:sz w:val="23"/>
          <w:szCs w:val="23"/>
          <w:u w:val="single"/>
          <w:lang w:eastAsia="ru-RU"/>
        </w:rPr>
        <w:t xml:space="preserve">ф.0503127 </w:t>
      </w:r>
      <w:r w:rsidRPr="00862FD5">
        <w:rPr>
          <w:rFonts w:ascii="PT Serif" w:eastAsia="Times New Roman" w:hAnsi="PT Serif"/>
          <w:b/>
          <w:color w:val="0070C0"/>
          <w:sz w:val="23"/>
          <w:szCs w:val="23"/>
          <w:lang w:eastAsia="ru-RU"/>
        </w:rPr>
        <w:t>не выдержаны</w:t>
      </w:r>
      <w:r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. </w:t>
      </w:r>
      <w:r w:rsidRPr="00862FD5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Показатели по управлению остатками </w:t>
      </w:r>
      <w:r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в разделе 3.1 Отчета ф. 0503123 </w:t>
      </w:r>
      <w:r w:rsidRPr="00862FD5">
        <w:rPr>
          <w:rFonts w:ascii="Times New Roman" w:eastAsia="Arial" w:hAnsi="Times New Roman"/>
          <w:color w:val="0070C0"/>
          <w:sz w:val="24"/>
          <w:szCs w:val="24"/>
          <w:lang w:eastAsia="ar-SA"/>
        </w:rPr>
        <w:t>не соответствуют показателям</w:t>
      </w:r>
      <w:r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раздела 3 </w:t>
      </w:r>
      <w:r w:rsidR="00275AB3">
        <w:rPr>
          <w:rFonts w:ascii="Times New Roman" w:eastAsia="Arial" w:hAnsi="Times New Roman"/>
          <w:color w:val="0070C0"/>
          <w:sz w:val="24"/>
          <w:szCs w:val="24"/>
          <w:lang w:eastAsia="ar-SA"/>
        </w:rPr>
        <w:t>по строке 520 Отчета</w:t>
      </w:r>
      <w:r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ф.0503127</w:t>
      </w:r>
      <w:r w:rsidR="00275AB3">
        <w:rPr>
          <w:rFonts w:ascii="Times New Roman" w:eastAsia="Arial" w:hAnsi="Times New Roman"/>
          <w:color w:val="0070C0"/>
          <w:sz w:val="24"/>
          <w:szCs w:val="24"/>
          <w:lang w:eastAsia="ar-SA"/>
        </w:rPr>
        <w:t>.</w:t>
      </w:r>
    </w:p>
    <w:p w:rsidR="0084345D" w:rsidRPr="0084345D" w:rsidRDefault="009369D0" w:rsidP="009369D0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70C0"/>
          <w:sz w:val="23"/>
          <w:szCs w:val="23"/>
          <w:shd w:val="clear" w:color="auto" w:fill="FFFFFF"/>
        </w:rPr>
      </w:pPr>
      <w:r w:rsidRPr="009369D0">
        <w:rPr>
          <w:rFonts w:ascii="PT Serif" w:hAnsi="PT Serif"/>
          <w:color w:val="0070C0"/>
          <w:sz w:val="23"/>
          <w:szCs w:val="23"/>
          <w:shd w:val="clear" w:color="auto" w:fill="FFFFFF"/>
        </w:rPr>
        <w:t>Показатели в</w:t>
      </w:r>
      <w:r w:rsidR="0099536E" w:rsidRPr="009369D0">
        <w:rPr>
          <w:rFonts w:ascii="PT Serif" w:hAnsi="PT Serif"/>
          <w:color w:val="0070C0"/>
          <w:sz w:val="23"/>
          <w:szCs w:val="23"/>
          <w:shd w:val="clear" w:color="auto" w:fill="FFFFFF"/>
        </w:rPr>
        <w:t> </w:t>
      </w:r>
      <w:hyperlink r:id="rId26" w:anchor="/document/12181732/entry/50012" w:history="1">
        <w:r w:rsidR="0099536E" w:rsidRPr="009369D0">
          <w:rPr>
            <w:rFonts w:ascii="PT Serif" w:hAnsi="PT Serif"/>
            <w:color w:val="0070C0"/>
            <w:sz w:val="23"/>
            <w:szCs w:val="23"/>
            <w:shd w:val="clear" w:color="auto" w:fill="FFFFFF"/>
          </w:rPr>
          <w:t>графе 5 раздела 1</w:t>
        </w:r>
      </w:hyperlink>
      <w:r w:rsidR="0099536E" w:rsidRPr="009369D0">
        <w:rPr>
          <w:rFonts w:ascii="PT Serif" w:hAnsi="PT Serif"/>
          <w:color w:val="0070C0"/>
          <w:sz w:val="23"/>
          <w:szCs w:val="23"/>
          <w:shd w:val="clear" w:color="auto" w:fill="FFFFFF"/>
        </w:rPr>
        <w:t> "Поступления", </w:t>
      </w:r>
      <w:hyperlink r:id="rId27" w:anchor="/document/12181732/entry/5002" w:history="1">
        <w:r w:rsidR="0099536E" w:rsidRPr="009369D0">
          <w:rPr>
            <w:rFonts w:ascii="PT Serif" w:hAnsi="PT Serif"/>
            <w:color w:val="0070C0"/>
            <w:sz w:val="23"/>
            <w:szCs w:val="23"/>
            <w:shd w:val="clear" w:color="auto" w:fill="FFFFFF"/>
          </w:rPr>
          <w:t>раздела 2</w:t>
        </w:r>
      </w:hyperlink>
      <w:r w:rsidR="0099536E" w:rsidRPr="009369D0">
        <w:rPr>
          <w:rFonts w:ascii="PT Serif" w:hAnsi="PT Serif"/>
          <w:color w:val="0070C0"/>
          <w:sz w:val="23"/>
          <w:szCs w:val="23"/>
          <w:shd w:val="clear" w:color="auto" w:fill="FFFFFF"/>
        </w:rPr>
        <w:t> "Выбытия" и </w:t>
      </w:r>
      <w:hyperlink r:id="rId28" w:anchor="/document/12181732/entry/50312331" w:history="1">
        <w:r w:rsidR="0099536E" w:rsidRPr="009369D0">
          <w:rPr>
            <w:rFonts w:ascii="PT Serif" w:hAnsi="PT Serif"/>
            <w:color w:val="0070C0"/>
            <w:sz w:val="23"/>
            <w:szCs w:val="23"/>
            <w:shd w:val="clear" w:color="auto" w:fill="FFFFFF"/>
          </w:rPr>
          <w:t>раздела 3</w:t>
        </w:r>
      </w:hyperlink>
      <w:r w:rsidR="0099536E" w:rsidRPr="009369D0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 "Изменение остатков средств" </w:t>
      </w:r>
      <w:r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Отчета</w:t>
      </w:r>
      <w:r w:rsidRPr="009369D0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ф.0503123 сопоставимы </w:t>
      </w:r>
      <w:r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с </w:t>
      </w:r>
      <w:r w:rsidRPr="009369D0">
        <w:rPr>
          <w:rFonts w:ascii="PT Serif" w:hAnsi="PT Serif"/>
          <w:color w:val="0070C0"/>
          <w:sz w:val="23"/>
          <w:szCs w:val="23"/>
          <w:shd w:val="clear" w:color="auto" w:fill="FFFFFF"/>
        </w:rPr>
        <w:t>показателям</w:t>
      </w:r>
      <w:r>
        <w:rPr>
          <w:rFonts w:ascii="PT Serif" w:hAnsi="PT Serif"/>
          <w:color w:val="0070C0"/>
          <w:sz w:val="23"/>
          <w:szCs w:val="23"/>
          <w:shd w:val="clear" w:color="auto" w:fill="FFFFFF"/>
        </w:rPr>
        <w:t>и</w:t>
      </w:r>
      <w:r w:rsidR="0099536E" w:rsidRPr="009369D0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движения денежных средств за а</w:t>
      </w:r>
      <w:r w:rsidRPr="009369D0">
        <w:rPr>
          <w:rFonts w:ascii="PT Serif" w:hAnsi="PT Serif"/>
          <w:color w:val="0070C0"/>
          <w:sz w:val="23"/>
          <w:szCs w:val="23"/>
          <w:shd w:val="clear" w:color="auto" w:fill="FFFFFF"/>
        </w:rPr>
        <w:t>налогичный период прошлого года.</w:t>
      </w:r>
    </w:p>
    <w:p w:rsidR="003A4439" w:rsidRDefault="003A4439" w:rsidP="009369D0">
      <w:pPr>
        <w:spacing w:after="0" w:line="240" w:lineRule="auto"/>
        <w:jc w:val="both"/>
        <w:rPr>
          <w:rFonts w:ascii="PT Serif" w:hAnsi="PT Serif"/>
          <w:color w:val="3272C0"/>
          <w:sz w:val="23"/>
          <w:szCs w:val="23"/>
          <w:shd w:val="clear" w:color="auto" w:fill="FFFFFF"/>
        </w:rPr>
      </w:pPr>
    </w:p>
    <w:p w:rsidR="000353AA" w:rsidRDefault="003A4439" w:rsidP="000353AA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72C0"/>
          <w:sz w:val="24"/>
          <w:szCs w:val="24"/>
          <w:shd w:val="clear" w:color="auto" w:fill="FFFFFF"/>
        </w:rPr>
        <w:t>Проверка справки</w:t>
      </w:r>
      <w:r w:rsidRPr="003A4439">
        <w:rPr>
          <w:rFonts w:ascii="Times New Roman" w:hAnsi="Times New Roman"/>
          <w:b/>
          <w:color w:val="3272C0"/>
          <w:sz w:val="24"/>
          <w:szCs w:val="24"/>
          <w:shd w:val="clear" w:color="auto" w:fill="FFFFFF"/>
        </w:rPr>
        <w:t xml:space="preserve"> по консо</w:t>
      </w:r>
      <w:r w:rsidR="000353AA">
        <w:rPr>
          <w:rFonts w:ascii="Times New Roman" w:hAnsi="Times New Roman"/>
          <w:b/>
          <w:color w:val="3272C0"/>
          <w:sz w:val="24"/>
          <w:szCs w:val="24"/>
          <w:shd w:val="clear" w:color="auto" w:fill="FFFFFF"/>
        </w:rPr>
        <w:t>лидируемым расчетам (ф.0503125).</w:t>
      </w:r>
      <w:r>
        <w:rPr>
          <w:rFonts w:ascii="Times New Roman" w:hAnsi="Times New Roman"/>
          <w:b/>
          <w:color w:val="3272C0"/>
          <w:sz w:val="24"/>
          <w:szCs w:val="24"/>
          <w:shd w:val="clear" w:color="auto" w:fill="FFFFFF"/>
        </w:rPr>
        <w:t xml:space="preserve"> </w:t>
      </w:r>
      <w:r w:rsidR="000353AA" w:rsidRPr="00FB1CBB">
        <w:rPr>
          <w:rFonts w:ascii="Times New Roman" w:hAnsi="Times New Roman"/>
          <w:color w:val="0070C0"/>
          <w:sz w:val="24"/>
          <w:szCs w:val="24"/>
        </w:rPr>
        <w:t xml:space="preserve">Проверкой  </w:t>
      </w:r>
      <w:r w:rsidR="000353AA" w:rsidRPr="000353AA">
        <w:rPr>
          <w:rFonts w:ascii="Times New Roman" w:hAnsi="Times New Roman"/>
          <w:color w:val="3272C0"/>
          <w:sz w:val="24"/>
          <w:szCs w:val="24"/>
          <w:shd w:val="clear" w:color="auto" w:fill="FFFFFF"/>
        </w:rPr>
        <w:t>справки по консолидируемым расчетам (ф.0503125)</w:t>
      </w:r>
      <w:r w:rsidR="000353AA" w:rsidRPr="00FB1CBB">
        <w:rPr>
          <w:rFonts w:ascii="Times New Roman" w:hAnsi="Times New Roman"/>
          <w:color w:val="0070C0"/>
          <w:sz w:val="24"/>
          <w:szCs w:val="24"/>
        </w:rPr>
        <w:t xml:space="preserve"> установлено</w:t>
      </w:r>
      <w:r w:rsidR="000353AA">
        <w:rPr>
          <w:rFonts w:ascii="Times New Roman" w:hAnsi="Times New Roman"/>
          <w:color w:val="0070C0"/>
          <w:sz w:val="24"/>
          <w:szCs w:val="24"/>
        </w:rPr>
        <w:t>, что к</w:t>
      </w:r>
      <w:r w:rsidR="000353AA" w:rsidRPr="00082945">
        <w:rPr>
          <w:rFonts w:ascii="Times New Roman" w:hAnsi="Times New Roman"/>
          <w:color w:val="0070C0"/>
          <w:sz w:val="24"/>
          <w:szCs w:val="24"/>
        </w:rPr>
        <w:t>онтрольные  соотношения между справкой по консолидируемым расчетам (ф.0503125) выдержаны не со всеми формами годовой бухгалтерской (бюджетной) отчетности.</w:t>
      </w:r>
    </w:p>
    <w:p w:rsidR="000353AA" w:rsidRDefault="000353AA" w:rsidP="00C171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</w:pPr>
      <w:r w:rsidRPr="00BC7B6E">
        <w:rPr>
          <w:rFonts w:ascii="Times New Roman" w:hAnsi="Times New Roman"/>
          <w:color w:val="0070C0"/>
          <w:sz w:val="24"/>
          <w:szCs w:val="24"/>
        </w:rPr>
        <w:t>На проверку не предоставлены справки ф.0503125 по коду счета 1 </w:t>
      </w:r>
      <w:r w:rsidRPr="00BC7B6E">
        <w:rPr>
          <w:rFonts w:ascii="Times New Roman" w:hAnsi="Times New Roman"/>
          <w:b/>
          <w:color w:val="0070C0"/>
          <w:sz w:val="24"/>
          <w:szCs w:val="24"/>
        </w:rPr>
        <w:t>401 10</w:t>
      </w:r>
      <w:r w:rsidR="00512009">
        <w:rPr>
          <w:rFonts w:ascii="Times New Roman" w:hAnsi="Times New Roman"/>
          <w:color w:val="0070C0"/>
          <w:sz w:val="24"/>
          <w:szCs w:val="24"/>
        </w:rPr>
        <w:t> </w:t>
      </w:r>
      <w:r w:rsidRPr="00BC7B6E">
        <w:rPr>
          <w:rFonts w:ascii="Times New Roman" w:hAnsi="Times New Roman"/>
          <w:color w:val="0070C0"/>
          <w:sz w:val="24"/>
          <w:szCs w:val="24"/>
        </w:rPr>
        <w:t>151</w:t>
      </w:r>
      <w:r w:rsidR="00512009">
        <w:rPr>
          <w:rFonts w:ascii="Times New Roman" w:hAnsi="Times New Roman"/>
          <w:color w:val="0070C0"/>
          <w:sz w:val="24"/>
          <w:szCs w:val="24"/>
        </w:rPr>
        <w:t xml:space="preserve"> (161)</w:t>
      </w:r>
      <w:r w:rsidRPr="00BC7B6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17157">
        <w:rPr>
          <w:rFonts w:ascii="Times New Roman" w:hAnsi="Times New Roman"/>
          <w:color w:val="0070C0"/>
          <w:sz w:val="24"/>
          <w:szCs w:val="24"/>
        </w:rPr>
        <w:t>«</w:t>
      </w:r>
      <w:r w:rsidR="00C17157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Д</w:t>
      </w:r>
      <w:r w:rsidR="00BC7B6E" w:rsidRPr="00BC7B6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оход</w:t>
      </w:r>
      <w:r w:rsidR="00C17157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ы</w:t>
      </w:r>
      <w:r w:rsidRPr="00BC7B6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от поступлений текущего</w:t>
      </w:r>
      <w:r w:rsidR="00512009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(капитального)</w:t>
      </w:r>
      <w:r w:rsidRPr="00BC7B6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характера от других бюджетов бюджетн</w:t>
      </w:r>
      <w:r w:rsidR="00BC7B6E" w:rsidRPr="00BC7B6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ой системы Российской Федерации</w:t>
      </w:r>
      <w:r w:rsidRPr="00BC7B6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, по коду счета </w:t>
      </w:r>
      <w:r w:rsidR="00BC7B6E" w:rsidRPr="00BC7B6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1 </w:t>
      </w:r>
      <w:r w:rsidR="00BC7B6E" w:rsidRPr="00BC7B6E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303 05</w:t>
      </w:r>
      <w:r w:rsidR="00BC7B6E" w:rsidRPr="00BC7B6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 </w:t>
      </w:r>
      <w:r w:rsidR="00512009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731 (</w:t>
      </w:r>
      <w:r w:rsidR="00BC7B6E" w:rsidRPr="00BC7B6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831</w:t>
      </w:r>
      <w:r w:rsidR="00512009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)</w:t>
      </w:r>
      <w:r w:rsidR="00BC7B6E" w:rsidRPr="00BC7B6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</w:t>
      </w:r>
      <w:r w:rsidR="00C17157" w:rsidRPr="00C17157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«</w:t>
      </w:r>
      <w:r w:rsidR="00512009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Увеличение (у</w:t>
      </w:r>
      <w:r w:rsidR="00C17157" w:rsidRPr="00C17157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меньшение</w:t>
      </w:r>
      <w:r w:rsidR="00512009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)</w:t>
      </w:r>
      <w:r w:rsidR="00C17157" w:rsidRPr="00C17157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кредиторской задолженности по прочим платежам в </w:t>
      </w:r>
      <w:r w:rsidR="00C17157" w:rsidRPr="00C17157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>бюджет</w:t>
      </w:r>
      <w:r w:rsidR="00512009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>»</w:t>
      </w:r>
      <w:r w:rsidR="00A77976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, в </w:t>
      </w:r>
      <w:proofErr w:type="gramStart"/>
      <w:r w:rsidR="00A77976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>связи</w:t>
      </w:r>
      <w:proofErr w:type="gramEnd"/>
      <w:r w:rsidR="00A77976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 </w:t>
      </w:r>
      <w:r w:rsidR="00512009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с чем </w:t>
      </w:r>
      <w:r w:rsidR="00512009" w:rsidRPr="00CE0DFE">
        <w:rPr>
          <w:rFonts w:ascii="Times New Roman" w:hAnsi="Times New Roman"/>
          <w:b/>
          <w:bCs/>
          <w:color w:val="0070C0"/>
          <w:sz w:val="24"/>
          <w:szCs w:val="24"/>
          <w:shd w:val="clear" w:color="auto" w:fill="FFFFFF"/>
        </w:rPr>
        <w:t>не выдержаны</w:t>
      </w:r>
      <w:r w:rsidR="00512009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 </w:t>
      </w:r>
      <w:r w:rsidR="00A77976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следующие контрольные соотношения: </w:t>
      </w:r>
    </w:p>
    <w:p w:rsidR="000161C6" w:rsidRDefault="000161C6" w:rsidP="00C171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>-</w:t>
      </w:r>
      <w:r w:rsidR="00CE0DFE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итоговая сумма по поступлениям от других бюджетов по счету 140110151 </w:t>
      </w:r>
      <w:r w:rsidR="00CE0DFE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                    </w:t>
      </w:r>
      <w:r w:rsidRPr="00CE0DFE">
        <w:rPr>
          <w:rFonts w:ascii="Times New Roman" w:hAnsi="Times New Roman"/>
          <w:b/>
          <w:bCs/>
          <w:color w:val="0070C0"/>
          <w:sz w:val="24"/>
          <w:szCs w:val="24"/>
          <w:shd w:val="clear" w:color="auto" w:fill="FFFFFF"/>
        </w:rPr>
        <w:t>не соответствует</w:t>
      </w:r>
      <w:r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 сумме показателей по КОСГУ 151 в Справке </w:t>
      </w:r>
      <w:r w:rsidRPr="00CE0DFE">
        <w:rPr>
          <w:rFonts w:ascii="Times New Roman" w:hAnsi="Times New Roman"/>
          <w:b/>
          <w:bCs/>
          <w:color w:val="0070C0"/>
          <w:sz w:val="24"/>
          <w:szCs w:val="24"/>
          <w:u w:val="single"/>
          <w:shd w:val="clear" w:color="auto" w:fill="FFFFFF"/>
        </w:rPr>
        <w:t>ф.0503110.</w:t>
      </w:r>
      <w:r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 Отклонение составило 48 971 186,05 рублей;</w:t>
      </w:r>
    </w:p>
    <w:p w:rsidR="00CE0DFE" w:rsidRDefault="00512009" w:rsidP="00CE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>- с</w:t>
      </w:r>
      <w:r w:rsidR="00A77976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умма начисленных доходов по счету 140110151 </w:t>
      </w:r>
      <w:r w:rsidR="00A77976" w:rsidRPr="000B368A">
        <w:rPr>
          <w:rFonts w:ascii="Times New Roman" w:hAnsi="Times New Roman"/>
          <w:b/>
          <w:bCs/>
          <w:color w:val="0070C0"/>
          <w:sz w:val="24"/>
          <w:szCs w:val="24"/>
          <w:shd w:val="clear" w:color="auto" w:fill="FFFFFF"/>
        </w:rPr>
        <w:t>не соответствует</w:t>
      </w:r>
      <w:r w:rsidR="00A77976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 идентичным показателям в Отчете</w:t>
      </w:r>
      <w:r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 </w:t>
      </w:r>
      <w:r w:rsidRPr="00A77976">
        <w:rPr>
          <w:rFonts w:ascii="Times New Roman" w:hAnsi="Times New Roman"/>
          <w:b/>
          <w:bCs/>
          <w:color w:val="0070C0"/>
          <w:sz w:val="24"/>
          <w:szCs w:val="24"/>
          <w:u w:val="single"/>
          <w:shd w:val="clear" w:color="auto" w:fill="FFFFFF"/>
        </w:rPr>
        <w:t>ф. 0503121</w:t>
      </w:r>
      <w:r w:rsidR="00A77976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 по графе 4. </w:t>
      </w:r>
      <w:r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 </w:t>
      </w:r>
      <w:r w:rsidR="00A77976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  <w:t xml:space="preserve">Отклонение составило - </w:t>
      </w:r>
      <w:r w:rsidR="00A77976" w:rsidRPr="00A7797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48 971 186,05</w:t>
      </w:r>
      <w:r w:rsidR="00A77976" w:rsidRPr="00A77976">
        <w:rPr>
          <w:rFonts w:ascii="Arial" w:eastAsia="Times New Roman" w:hAnsi="Arial" w:cs="Arial"/>
          <w:color w:val="0070C0"/>
          <w:sz w:val="16"/>
          <w:szCs w:val="16"/>
          <w:lang w:eastAsia="ru-RU"/>
        </w:rPr>
        <w:t xml:space="preserve"> </w:t>
      </w:r>
      <w:r w:rsidR="00A7797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рублей;</w:t>
      </w:r>
    </w:p>
    <w:p w:rsidR="00234AF8" w:rsidRPr="00CE0DFE" w:rsidRDefault="000B368A" w:rsidP="00CE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34AF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итоговая сумма безвозмездных поступлений по счету 120551661</w:t>
      </w:r>
      <w:r w:rsidR="00234AF8" w:rsidRPr="00234AF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234AF8" w:rsidRPr="00234AF8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не соответствует</w:t>
      </w:r>
      <w:r w:rsidR="00234AF8" w:rsidRPr="00234AF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сумме показателей по КБК доходов </w:t>
      </w:r>
      <w:hyperlink r:id="rId29" w:anchor="/document/404969983/entry/16244" w:history="1">
        <w:r w:rsidR="00234AF8" w:rsidRPr="00234AF8">
          <w:rPr>
            <w:rFonts w:ascii="PT Serif" w:eastAsia="Times New Roman" w:hAnsi="PT Serif"/>
            <w:color w:val="0070C0"/>
            <w:sz w:val="23"/>
            <w:szCs w:val="23"/>
            <w:lang w:eastAsia="ru-RU"/>
          </w:rPr>
          <w:t>000 </w:t>
        </w:r>
        <w:r w:rsidR="00234AF8" w:rsidRPr="00234AF8">
          <w:rPr>
            <w:rFonts w:ascii="PT Serif" w:eastAsia="Times New Roman" w:hAnsi="PT Serif"/>
            <w:b/>
            <w:color w:val="0070C0"/>
            <w:sz w:val="23"/>
            <w:szCs w:val="23"/>
            <w:lang w:eastAsia="ru-RU"/>
          </w:rPr>
          <w:t>2 02</w:t>
        </w:r>
        <w:r w:rsidR="00234AF8" w:rsidRPr="00234AF8">
          <w:rPr>
            <w:rFonts w:ascii="PT Serif" w:eastAsia="Times New Roman" w:hAnsi="PT Serif"/>
            <w:color w:val="0070C0"/>
            <w:sz w:val="23"/>
            <w:szCs w:val="23"/>
            <w:lang w:eastAsia="ru-RU"/>
          </w:rPr>
          <w:t> 00000 00 0000 150</w:t>
        </w:r>
      </w:hyperlink>
      <w:r w:rsidR="00234AF8" w:rsidRPr="00234AF8">
        <w:rPr>
          <w:rFonts w:ascii="PT Serif" w:eastAsia="Times New Roman" w:hAnsi="PT Serif"/>
          <w:color w:val="0070C0"/>
          <w:sz w:val="23"/>
          <w:szCs w:val="23"/>
          <w:lang w:eastAsia="ru-RU"/>
        </w:rPr>
        <w:t>;</w:t>
      </w:r>
      <w:hyperlink r:id="rId30" w:anchor="/document/404969983/entry/16244" w:history="1">
        <w:r w:rsidR="00234AF8" w:rsidRPr="00234AF8">
          <w:rPr>
            <w:rFonts w:ascii="PT Serif" w:eastAsia="Times New Roman" w:hAnsi="PT Serif"/>
            <w:color w:val="0070C0"/>
            <w:sz w:val="23"/>
            <w:szCs w:val="23"/>
            <w:lang w:eastAsia="ru-RU"/>
          </w:rPr>
          <w:t xml:space="preserve">   </w:t>
        </w:r>
        <w:hyperlink r:id="rId31" w:anchor="/document/404969983/entry/16244" w:history="1">
          <w:r w:rsidR="00234AF8" w:rsidRPr="00234AF8">
            <w:rPr>
              <w:rFonts w:ascii="PT Serif" w:eastAsia="Times New Roman" w:hAnsi="PT Serif"/>
              <w:color w:val="0070C0"/>
              <w:sz w:val="23"/>
              <w:szCs w:val="23"/>
              <w:lang w:eastAsia="ru-RU"/>
            </w:rPr>
            <w:t>000</w:t>
          </w:r>
          <w:r w:rsidR="00234AF8" w:rsidRPr="00234AF8">
            <w:rPr>
              <w:rFonts w:ascii="PT Serif" w:eastAsia="Times New Roman" w:hAnsi="PT Serif"/>
              <w:b/>
              <w:color w:val="0070C0"/>
              <w:sz w:val="23"/>
              <w:szCs w:val="23"/>
              <w:lang w:eastAsia="ru-RU"/>
            </w:rPr>
            <w:t> 2 18</w:t>
          </w:r>
          <w:r w:rsidR="00234AF8" w:rsidRPr="00234AF8">
            <w:rPr>
              <w:rFonts w:ascii="PT Serif" w:eastAsia="Times New Roman" w:hAnsi="PT Serif"/>
              <w:color w:val="0070C0"/>
              <w:sz w:val="23"/>
              <w:szCs w:val="23"/>
              <w:lang w:eastAsia="ru-RU"/>
            </w:rPr>
            <w:t> 00000 00 0000 150</w:t>
          </w:r>
        </w:hyperlink>
        <w:r w:rsidR="00234AF8" w:rsidRPr="00234AF8">
          <w:rPr>
            <w:rFonts w:ascii="PT Serif" w:eastAsia="Times New Roman" w:hAnsi="PT Serif"/>
            <w:color w:val="0070C0"/>
            <w:sz w:val="23"/>
            <w:szCs w:val="23"/>
            <w:lang w:eastAsia="ru-RU"/>
          </w:rPr>
          <w:t xml:space="preserve">;  000 </w:t>
        </w:r>
        <w:r w:rsidR="00234AF8" w:rsidRPr="00234AF8">
          <w:rPr>
            <w:rFonts w:ascii="PT Serif" w:eastAsia="Times New Roman" w:hAnsi="PT Serif"/>
            <w:b/>
            <w:color w:val="0070C0"/>
            <w:sz w:val="23"/>
            <w:szCs w:val="23"/>
            <w:lang w:eastAsia="ru-RU"/>
          </w:rPr>
          <w:t>2 19</w:t>
        </w:r>
        <w:r w:rsidR="00234AF8" w:rsidRPr="00234AF8">
          <w:rPr>
            <w:rFonts w:ascii="PT Serif" w:eastAsia="Times New Roman" w:hAnsi="PT Serif"/>
            <w:color w:val="0070C0"/>
            <w:sz w:val="23"/>
            <w:szCs w:val="23"/>
            <w:lang w:eastAsia="ru-RU"/>
          </w:rPr>
          <w:t> 00000 00 0000 150</w:t>
        </w:r>
      </w:hyperlink>
      <w:r w:rsidR="00234AF8" w:rsidRPr="00234AF8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 в Отчете ф.0503127 по графе 8. Отклонение составило – 13 974,00 рублей.</w:t>
      </w:r>
    </w:p>
    <w:p w:rsidR="00006A94" w:rsidRPr="00337846" w:rsidRDefault="00006A94" w:rsidP="00CE0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41B" w:rsidRDefault="00953FFB" w:rsidP="00EE2B13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FB1CBB">
        <w:rPr>
          <w:rFonts w:ascii="Times New Roman" w:hAnsi="Times New Roman"/>
          <w:b/>
          <w:color w:val="0070C0"/>
          <w:sz w:val="24"/>
          <w:szCs w:val="24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FB1CBB">
        <w:rPr>
          <w:rFonts w:ascii="Times New Roman" w:hAnsi="Times New Roman"/>
          <w:color w:val="0070C0"/>
          <w:sz w:val="24"/>
          <w:szCs w:val="24"/>
        </w:rPr>
        <w:t xml:space="preserve">Проверкой  отчета  об исполнении  бюджета  главного распорядителя, получателя бюджетных средств  (ф.0503127) установлено, что контрольные  соотношения между отчетом  об исполнении  бюджета  главного распорядителя, получателя бюджетных средств  (ф.0503127) </w:t>
      </w:r>
      <w:r w:rsidR="00075BBE" w:rsidRPr="00FB1CBB">
        <w:rPr>
          <w:rFonts w:ascii="Times New Roman" w:hAnsi="Times New Roman"/>
          <w:color w:val="0070C0"/>
          <w:sz w:val="24"/>
          <w:szCs w:val="24"/>
        </w:rPr>
        <w:t xml:space="preserve">выдержаны </w:t>
      </w:r>
      <w:r w:rsidR="00AA0BFC" w:rsidRPr="00FB1CBB">
        <w:rPr>
          <w:rFonts w:ascii="Times New Roman" w:hAnsi="Times New Roman"/>
          <w:color w:val="0070C0"/>
          <w:sz w:val="24"/>
          <w:szCs w:val="24"/>
        </w:rPr>
        <w:t xml:space="preserve">не со всеми </w:t>
      </w:r>
      <w:r w:rsidRPr="00FB1CBB">
        <w:rPr>
          <w:rFonts w:ascii="Times New Roman" w:hAnsi="Times New Roman"/>
          <w:color w:val="0070C0"/>
          <w:sz w:val="24"/>
          <w:szCs w:val="24"/>
        </w:rPr>
        <w:t xml:space="preserve"> формами годовой бухга</w:t>
      </w:r>
      <w:r w:rsidR="00F2741B" w:rsidRPr="00FB1CBB">
        <w:rPr>
          <w:rFonts w:ascii="Times New Roman" w:hAnsi="Times New Roman"/>
          <w:color w:val="0070C0"/>
          <w:sz w:val="24"/>
          <w:szCs w:val="24"/>
        </w:rPr>
        <w:t>лтерской (бюджетной) отчетности, а именно:</w:t>
      </w:r>
    </w:p>
    <w:p w:rsidR="00C9619B" w:rsidRDefault="00662F68" w:rsidP="00EE2B13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color w:val="0070C0"/>
          <w:sz w:val="24"/>
          <w:szCs w:val="24"/>
          <w:u w:val="single"/>
          <w:lang w:eastAsia="ar-SA"/>
        </w:rPr>
      </w:pPr>
      <w:r w:rsidRPr="00662F68">
        <w:rPr>
          <w:rFonts w:ascii="Times New Roman" w:eastAsia="Arial" w:hAnsi="Times New Roman"/>
          <w:color w:val="0070C0"/>
          <w:sz w:val="24"/>
          <w:szCs w:val="24"/>
          <w:lang w:eastAsia="ar-SA"/>
        </w:rPr>
        <w:t>- имеет место несоответствие  изменения остатков средств  по строке 700 раздела 3 в ф. 0503127 и</w:t>
      </w:r>
      <w:r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раздела 1 Сведений</w:t>
      </w:r>
      <w:r w:rsidRPr="00662F68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</w:t>
      </w:r>
      <w:r w:rsidRPr="00662F68">
        <w:rPr>
          <w:rFonts w:ascii="Times New Roman" w:eastAsia="Arial" w:hAnsi="Times New Roman"/>
          <w:b/>
          <w:color w:val="0070C0"/>
          <w:sz w:val="24"/>
          <w:szCs w:val="24"/>
          <w:u w:val="single"/>
          <w:lang w:eastAsia="ar-SA"/>
        </w:rPr>
        <w:t>ф. 0503178</w:t>
      </w:r>
      <w:r>
        <w:rPr>
          <w:rFonts w:ascii="Times New Roman" w:eastAsia="Arial" w:hAnsi="Times New Roman"/>
          <w:b/>
          <w:color w:val="0070C0"/>
          <w:sz w:val="24"/>
          <w:szCs w:val="24"/>
          <w:u w:val="single"/>
          <w:lang w:eastAsia="ar-SA"/>
        </w:rPr>
        <w:t>.</w:t>
      </w:r>
    </w:p>
    <w:p w:rsidR="00C9619B" w:rsidRDefault="00662F68" w:rsidP="00EE2B13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70C0"/>
          <w:sz w:val="24"/>
          <w:szCs w:val="24"/>
          <w:lang w:eastAsia="ar-SA"/>
        </w:rPr>
      </w:pPr>
      <w:r w:rsidRPr="00C9619B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</w:t>
      </w:r>
      <w:r w:rsidR="00C9619B" w:rsidRPr="00C9619B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- имеет место </w:t>
      </w:r>
      <w:r w:rsidR="00C9619B">
        <w:rPr>
          <w:rFonts w:ascii="Times New Roman" w:eastAsia="Arial" w:hAnsi="Times New Roman"/>
          <w:color w:val="0070C0"/>
          <w:sz w:val="24"/>
          <w:szCs w:val="24"/>
          <w:lang w:eastAsia="ar-SA"/>
        </w:rPr>
        <w:t>н</w:t>
      </w:r>
      <w:r w:rsidR="00C9619B" w:rsidRPr="00C9619B">
        <w:rPr>
          <w:rFonts w:ascii="Times New Roman" w:eastAsia="Arial" w:hAnsi="Times New Roman"/>
          <w:color w:val="0070C0"/>
          <w:sz w:val="24"/>
          <w:szCs w:val="24"/>
          <w:lang w:eastAsia="ar-SA"/>
        </w:rPr>
        <w:t>есоответствие итоговой суммы безвозмездных поступлений в ф.0503127</w:t>
      </w:r>
      <w:r w:rsidR="00C9619B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(</w:t>
      </w:r>
      <w:r w:rsidR="00144A2C">
        <w:rPr>
          <w:rFonts w:ascii="Times New Roman" w:eastAsia="Arial" w:hAnsi="Times New Roman"/>
          <w:color w:val="0070C0"/>
          <w:sz w:val="24"/>
          <w:szCs w:val="24"/>
          <w:lang w:eastAsia="ar-SA"/>
        </w:rPr>
        <w:t>с учетом</w:t>
      </w:r>
      <w:r w:rsidR="00C9619B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возврата)</w:t>
      </w:r>
      <w:r w:rsidR="00C9619B" w:rsidRPr="00C9619B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  </w:t>
      </w:r>
      <w:r w:rsidR="00C9619B" w:rsidRPr="00912622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показателям </w:t>
      </w:r>
      <w:r w:rsidR="00912622" w:rsidRPr="00912622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Справки</w:t>
      </w:r>
      <w:r w:rsidR="00912622">
        <w:rPr>
          <w:rFonts w:ascii="Times New Roman" w:eastAsia="Arial" w:hAnsi="Times New Roman"/>
          <w:b/>
          <w:color w:val="0070C0"/>
          <w:sz w:val="24"/>
          <w:szCs w:val="24"/>
          <w:u w:val="single"/>
          <w:lang w:eastAsia="ar-SA"/>
        </w:rPr>
        <w:t xml:space="preserve"> </w:t>
      </w:r>
      <w:r w:rsidR="00C9619B" w:rsidRPr="00C9619B">
        <w:rPr>
          <w:rFonts w:ascii="Times New Roman" w:eastAsia="Arial" w:hAnsi="Times New Roman"/>
          <w:b/>
          <w:color w:val="0070C0"/>
          <w:sz w:val="24"/>
          <w:szCs w:val="24"/>
          <w:u w:val="single"/>
          <w:lang w:eastAsia="ar-SA"/>
        </w:rPr>
        <w:t>ф. 0503125</w:t>
      </w:r>
      <w:r w:rsidR="00C9619B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 по счету 120551561(661).</w:t>
      </w:r>
      <w:r w:rsidR="00C9619B" w:rsidRPr="00C9619B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</w:t>
      </w:r>
      <w:r w:rsidR="00912622">
        <w:rPr>
          <w:rFonts w:ascii="Times New Roman" w:eastAsia="Arial" w:hAnsi="Times New Roman"/>
          <w:color w:val="0070C0"/>
          <w:sz w:val="24"/>
          <w:szCs w:val="24"/>
          <w:lang w:eastAsia="ar-SA"/>
        </w:rPr>
        <w:t>Отклонение составило -13 974,00 рублей.</w:t>
      </w:r>
    </w:p>
    <w:p w:rsidR="00A861E9" w:rsidRDefault="00A861E9" w:rsidP="00EE2B13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70C0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- показатели по управлению остатками в ф. 0503127 (стр. 520, гр. 5+6)                             не соответствуют показателям раздела 3.1 (стр. 8100+8200, гр. 5) Отчета </w:t>
      </w:r>
      <w:r w:rsidRPr="00A861E9">
        <w:rPr>
          <w:rFonts w:ascii="Times New Roman" w:eastAsia="Arial" w:hAnsi="Times New Roman"/>
          <w:b/>
          <w:color w:val="0070C0"/>
          <w:sz w:val="24"/>
          <w:szCs w:val="24"/>
          <w:u w:val="single"/>
          <w:lang w:eastAsia="ar-SA"/>
        </w:rPr>
        <w:t>ф. 0503123</w:t>
      </w:r>
      <w:r>
        <w:rPr>
          <w:rFonts w:ascii="Times New Roman" w:eastAsia="Arial" w:hAnsi="Times New Roman"/>
          <w:color w:val="0070C0"/>
          <w:sz w:val="24"/>
          <w:szCs w:val="24"/>
          <w:lang w:eastAsia="ar-SA"/>
        </w:rPr>
        <w:t>.</w:t>
      </w:r>
    </w:p>
    <w:p w:rsidR="000B7AC0" w:rsidRPr="00B1439C" w:rsidRDefault="00F2741B" w:rsidP="00EE2B13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70C0"/>
          <w:sz w:val="24"/>
          <w:szCs w:val="24"/>
          <w:lang w:eastAsia="ar-SA"/>
        </w:rPr>
      </w:pPr>
      <w:r w:rsidRPr="00B1439C">
        <w:rPr>
          <w:rFonts w:ascii="Times New Roman" w:hAnsi="Times New Roman"/>
          <w:color w:val="0070C0"/>
          <w:sz w:val="24"/>
          <w:szCs w:val="24"/>
        </w:rPr>
        <w:t>-</w:t>
      </w:r>
      <w:r w:rsidR="00953FFB" w:rsidRPr="00B1439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55B34" w:rsidRPr="00B1439C">
        <w:rPr>
          <w:rFonts w:ascii="Times New Roman" w:hAnsi="Times New Roman"/>
          <w:color w:val="0070C0"/>
          <w:sz w:val="24"/>
          <w:szCs w:val="24"/>
        </w:rPr>
        <w:t>и</w:t>
      </w:r>
      <w:r w:rsidR="00C976C9" w:rsidRPr="00B1439C">
        <w:rPr>
          <w:rFonts w:ascii="Times New Roman" w:hAnsi="Times New Roman"/>
          <w:color w:val="0070C0"/>
          <w:sz w:val="24"/>
          <w:szCs w:val="24"/>
        </w:rPr>
        <w:t xml:space="preserve">меет место несоответствие с </w:t>
      </w:r>
      <w:r w:rsidR="00C976C9" w:rsidRPr="00847E90">
        <w:rPr>
          <w:rFonts w:ascii="Times New Roman" w:hAnsi="Times New Roman"/>
          <w:b/>
          <w:color w:val="0070C0"/>
          <w:sz w:val="24"/>
          <w:szCs w:val="24"/>
          <w:u w:val="single"/>
        </w:rPr>
        <w:t>ф. 0503110</w:t>
      </w:r>
      <w:r w:rsidR="00C976C9" w:rsidRPr="00B1439C">
        <w:rPr>
          <w:rFonts w:ascii="Times New Roman" w:hAnsi="Times New Roman"/>
          <w:color w:val="0070C0"/>
          <w:sz w:val="24"/>
          <w:szCs w:val="24"/>
        </w:rPr>
        <w:t xml:space="preserve"> по счетам </w:t>
      </w:r>
      <w:r w:rsidR="00455B34" w:rsidRPr="00B1439C">
        <w:rPr>
          <w:rFonts w:ascii="Times New Roman" w:eastAsia="Arial" w:hAnsi="Times New Roman"/>
          <w:color w:val="0070C0"/>
          <w:sz w:val="24"/>
          <w:szCs w:val="24"/>
          <w:lang w:eastAsia="ar-SA"/>
        </w:rPr>
        <w:t>121002000, 130405000 и</w:t>
      </w:r>
      <w:r w:rsidR="00847E90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ф.0503127 по строкам 810,</w:t>
      </w:r>
      <w:r w:rsidR="00455B34" w:rsidRPr="00B1439C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811 </w:t>
      </w:r>
      <w:r w:rsidR="00847E90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и 812 </w:t>
      </w:r>
      <w:r w:rsidR="00455B34" w:rsidRPr="00B1439C">
        <w:rPr>
          <w:rFonts w:ascii="Times New Roman" w:eastAsia="Arial" w:hAnsi="Times New Roman"/>
          <w:color w:val="0070C0"/>
          <w:sz w:val="24"/>
          <w:szCs w:val="24"/>
          <w:lang w:eastAsia="ar-SA"/>
        </w:rPr>
        <w:t>графы 8</w:t>
      </w:r>
      <w:r w:rsidR="004125CD" w:rsidRPr="00B1439C">
        <w:rPr>
          <w:rFonts w:ascii="Times New Roman" w:eastAsia="Arial" w:hAnsi="Times New Roman"/>
          <w:color w:val="0070C0"/>
          <w:sz w:val="24"/>
          <w:szCs w:val="24"/>
          <w:lang w:eastAsia="ar-SA"/>
        </w:rPr>
        <w:t>;</w:t>
      </w:r>
    </w:p>
    <w:p w:rsidR="00455B34" w:rsidRDefault="00455B34" w:rsidP="00EE2B13">
      <w:pPr>
        <w:spacing w:after="0" w:line="240" w:lineRule="auto"/>
        <w:ind w:firstLine="709"/>
        <w:jc w:val="both"/>
        <w:rPr>
          <w:rFonts w:ascii="PT Serif" w:hAnsi="PT Serif"/>
          <w:color w:val="0070C0"/>
          <w:sz w:val="23"/>
          <w:szCs w:val="23"/>
          <w:shd w:val="clear" w:color="auto" w:fill="FFFFFF"/>
        </w:rPr>
      </w:pPr>
      <w:r w:rsidRPr="00144A2C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- имеет место несоответствие с </w:t>
      </w:r>
      <w:r w:rsidRPr="00144A2C">
        <w:rPr>
          <w:rFonts w:ascii="Times New Roman" w:eastAsia="Arial" w:hAnsi="Times New Roman"/>
          <w:b/>
          <w:color w:val="0070C0"/>
          <w:sz w:val="24"/>
          <w:szCs w:val="24"/>
          <w:u w:val="single"/>
          <w:lang w:eastAsia="ar-SA"/>
        </w:rPr>
        <w:t>ф.0503164</w:t>
      </w:r>
      <w:r w:rsidRPr="00144A2C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 </w:t>
      </w:r>
      <w:r w:rsidR="007F5B1E" w:rsidRPr="00144A2C">
        <w:rPr>
          <w:rFonts w:ascii="Times New Roman" w:eastAsia="Arial" w:hAnsi="Times New Roman"/>
          <w:color w:val="0070C0"/>
          <w:sz w:val="24"/>
          <w:szCs w:val="24"/>
          <w:lang w:eastAsia="ar-SA"/>
        </w:rPr>
        <w:t xml:space="preserve">(раздел 1 «Доходы бюджета» гр.5, гр.7) показателя исполнения </w:t>
      </w:r>
      <w:r w:rsidR="007F5B1E" w:rsidRPr="00144A2C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по коду бюджетной классификации  </w:t>
      </w:r>
      <w:r w:rsidR="007F5B1E" w:rsidRPr="00144A2C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182.10606043131000110 «Земельный налог с физических лиц, обладающих земельным участком, расположенным в границах городских поселений</w:t>
      </w:r>
      <w:r w:rsidR="00144A2C" w:rsidRPr="00144A2C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» идентичному </w:t>
      </w:r>
      <w:r w:rsidR="00144A2C" w:rsidRPr="00144A2C">
        <w:rPr>
          <w:rFonts w:ascii="PT Serif" w:hAnsi="PT Serif"/>
          <w:color w:val="0070C0"/>
          <w:sz w:val="23"/>
          <w:szCs w:val="23"/>
          <w:shd w:val="clear" w:color="auto" w:fill="FFFFFF"/>
        </w:rPr>
        <w:t>показателю в Отчете ф.0503127</w:t>
      </w:r>
      <w:r w:rsidR="00144A2C">
        <w:rPr>
          <w:rFonts w:ascii="PT Serif" w:hAnsi="PT Serif"/>
          <w:color w:val="0070C0"/>
          <w:sz w:val="23"/>
          <w:szCs w:val="23"/>
          <w:shd w:val="clear" w:color="auto" w:fill="FFFFFF"/>
        </w:rPr>
        <w:t>.</w:t>
      </w:r>
    </w:p>
    <w:p w:rsidR="00144A2C" w:rsidRPr="00416EE2" w:rsidRDefault="00144A2C" w:rsidP="00144A2C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416EE2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lastRenderedPageBreak/>
        <w:t>В нарушение</w:t>
      </w:r>
      <w:r w:rsidRPr="00416EE2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пункта 7 Приказа Минфина России от 28.12.2010 № 191н проверкой установлено несоответствие между показателями регистров бюджетного учета и п</w:t>
      </w:r>
      <w:r w:rsidR="003B0CDE">
        <w:rPr>
          <w:rFonts w:ascii="Times New Roman" w:eastAsiaTheme="minorHAnsi" w:hAnsi="Times New Roman" w:cstheme="minorBidi"/>
          <w:color w:val="0070C0"/>
          <w:sz w:val="24"/>
          <w:szCs w:val="24"/>
        </w:rPr>
        <w:t>оказателями отчетности ф.0503127</w:t>
      </w:r>
      <w:r w:rsidRPr="00416EE2">
        <w:rPr>
          <w:rFonts w:ascii="Times New Roman" w:eastAsiaTheme="minorHAnsi" w:hAnsi="Times New Roman" w:cstheme="minorBidi"/>
          <w:color w:val="0070C0"/>
          <w:sz w:val="24"/>
          <w:szCs w:val="24"/>
        </w:rPr>
        <w:t>.</w:t>
      </w:r>
    </w:p>
    <w:p w:rsidR="00402723" w:rsidRPr="00402723" w:rsidRDefault="00402723" w:rsidP="00144A2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F631C" w:rsidRDefault="00953FFB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1C25BA">
        <w:rPr>
          <w:rFonts w:ascii="Times New Roman" w:hAnsi="Times New Roman"/>
          <w:b/>
          <w:color w:val="0070C0"/>
          <w:sz w:val="24"/>
          <w:szCs w:val="24"/>
        </w:rPr>
        <w:t>Проверка  отчета  о принятых бюджетных обязательствах (ф.0503128).</w:t>
      </w:r>
      <w:r w:rsidR="007F631C" w:rsidRPr="001C25B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0504A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Согласно ф.0503128, </w:t>
      </w:r>
      <w:r w:rsidR="007F631C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утвержденные бюджетные ассигнования</w:t>
      </w:r>
      <w:r w:rsidR="00997741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составили </w:t>
      </w:r>
      <w:r w:rsidR="00E956A2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120 907 214,81</w:t>
      </w:r>
      <w:r w:rsidR="00997741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рублей, </w:t>
      </w:r>
      <w:r w:rsidR="007F631C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утвержденные лимиты бюджетных обязательств составили </w:t>
      </w:r>
      <w:r w:rsidR="00E956A2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120 867 214,81</w:t>
      </w:r>
      <w:r w:rsidR="007F631C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рублей. </w:t>
      </w:r>
      <w:r w:rsidR="00997741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Принимаемые </w:t>
      </w:r>
      <w:r w:rsidR="007F631C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бюджетные обязательства – </w:t>
      </w:r>
      <w:r w:rsidR="0026282A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120 867 214,81</w:t>
      </w:r>
      <w:r w:rsidR="007F631C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рублей, принятые денежные обязательства – </w:t>
      </w:r>
      <w:r w:rsidR="0026282A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84 410 051,02</w:t>
      </w:r>
      <w:r w:rsidR="00997741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7F631C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рублей, исполнено денежных обязательств – </w:t>
      </w:r>
      <w:r w:rsidR="0026282A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84 026 237,45</w:t>
      </w:r>
      <w:r w:rsidR="007F631C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рублей. Не исполнено принятых бюджетных обязательств -  </w:t>
      </w:r>
      <w:r w:rsidR="0026282A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383 813,57</w:t>
      </w:r>
      <w:r w:rsidR="007F631C" w:rsidRPr="001C25B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рублей.</w:t>
      </w:r>
    </w:p>
    <w:p w:rsidR="00F33E4E" w:rsidRPr="00F33E4E" w:rsidRDefault="00F33E4E" w:rsidP="00F33E4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 w:rsidRPr="00F33E4E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Согласно Инструкции 191н, показатели граф 4, 5 и 10 разделов </w:t>
      </w:r>
      <w:hyperlink r:id="rId32" w:anchor="block_503128200" w:history="1">
        <w:r w:rsidRPr="00F33E4E">
          <w:rPr>
            <w:rFonts w:ascii="Times New Roman" w:eastAsiaTheme="minorHAnsi" w:hAnsi="Times New Roman" w:cstheme="minorBidi"/>
            <w:color w:val="0070C0"/>
            <w:sz w:val="24"/>
            <w:szCs w:val="24"/>
          </w:rPr>
          <w:t>"Бюджетные обязательства текущего (отчетного) финансового года по расходам"</w:t>
        </w:r>
      </w:hyperlink>
      <w:r w:rsidRPr="00F33E4E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, </w:t>
      </w:r>
      <w:hyperlink r:id="rId33" w:anchor="block_553377104" w:history="1">
        <w:r w:rsidRPr="00F33E4E">
          <w:rPr>
            <w:rFonts w:ascii="Times New Roman" w:eastAsiaTheme="minorHAnsi" w:hAnsi="Times New Roman" w:cstheme="minorBidi"/>
            <w:color w:val="0070C0"/>
            <w:sz w:val="24"/>
            <w:szCs w:val="24"/>
          </w:rPr>
          <w:t>"Бюджетные обязательства текущего (отчетного) финансового года по выплатам источников финансирования дефицита бюджета"</w:t>
        </w:r>
      </w:hyperlink>
      <w:r w:rsidRPr="00F33E4E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Отчета (ф. </w:t>
      </w:r>
      <w:hyperlink r:id="rId34" w:anchor="block_503128" w:history="1">
        <w:r w:rsidRPr="00F33E4E">
          <w:rPr>
            <w:rFonts w:ascii="Times New Roman" w:eastAsiaTheme="minorHAnsi" w:hAnsi="Times New Roman" w:cstheme="minorBidi"/>
            <w:color w:val="0070C0"/>
            <w:sz w:val="24"/>
            <w:szCs w:val="24"/>
          </w:rPr>
          <w:t>0503128</w:t>
        </w:r>
      </w:hyperlink>
      <w:r w:rsidRPr="00F33E4E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) должны быть сопоставимы с показателями граф 4, 5 и 9 Отчета (ф. </w:t>
      </w:r>
      <w:hyperlink r:id="rId35" w:anchor="block_503127" w:history="1">
        <w:r w:rsidRPr="00F33E4E">
          <w:rPr>
            <w:rFonts w:ascii="Times New Roman" w:eastAsiaTheme="minorHAnsi" w:hAnsi="Times New Roman" w:cstheme="minorBidi"/>
            <w:color w:val="0070C0"/>
            <w:sz w:val="24"/>
            <w:szCs w:val="24"/>
          </w:rPr>
          <w:t>0503127</w:t>
        </w:r>
      </w:hyperlink>
      <w:r w:rsidRPr="00F33E4E">
        <w:rPr>
          <w:rFonts w:ascii="Times New Roman" w:eastAsiaTheme="minorHAnsi" w:hAnsi="Times New Roman" w:cstheme="minorBidi"/>
          <w:color w:val="0070C0"/>
          <w:sz w:val="24"/>
          <w:szCs w:val="24"/>
        </w:rPr>
        <w:t>) соответственно.</w:t>
      </w:r>
    </w:p>
    <w:p w:rsidR="00F33E4E" w:rsidRPr="001C25BA" w:rsidRDefault="00F33E4E" w:rsidP="00150B71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150B71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>В нарушение</w:t>
      </w:r>
      <w:r w:rsidRPr="00150B71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пункта 73 Инструкции 191н, утвержденной Приказом Минфина от 28.12.2010 года, </w:t>
      </w:r>
      <w:r w:rsidR="00150B71" w:rsidRPr="00150B71">
        <w:rPr>
          <w:rFonts w:ascii="Times New Roman" w:hAnsi="Times New Roman"/>
          <w:color w:val="0070C0"/>
          <w:sz w:val="24"/>
          <w:szCs w:val="24"/>
        </w:rPr>
        <w:t xml:space="preserve">показатели граф 5 и 10 раздела </w:t>
      </w:r>
      <w:hyperlink r:id="rId36" w:anchor="/document/12181732/entry/553377104" w:history="1">
        <w:r w:rsidR="00150B71" w:rsidRPr="00150B71">
          <w:rPr>
            <w:rFonts w:ascii="Times New Roman" w:hAnsi="Times New Roman"/>
            <w:color w:val="0070C0"/>
            <w:sz w:val="24"/>
            <w:szCs w:val="24"/>
          </w:rPr>
          <w:t>"Бюджетные обязательства текущего (отчетного) финансового года по выплатам источников финансирования дефицита бюджета"</w:t>
        </w:r>
      </w:hyperlink>
      <w:r w:rsidR="00150B71" w:rsidRPr="001C25BA">
        <w:rPr>
          <w:rFonts w:ascii="Times New Roman" w:hAnsi="Times New Roman"/>
          <w:color w:val="0070C0"/>
          <w:sz w:val="24"/>
          <w:szCs w:val="24"/>
        </w:rPr>
        <w:t xml:space="preserve"> Отчета (ф. </w:t>
      </w:r>
      <w:hyperlink r:id="rId37" w:anchor="/document/12181732/entry/503128" w:history="1">
        <w:r w:rsidR="00150B71" w:rsidRPr="001C25BA">
          <w:rPr>
            <w:rFonts w:ascii="Times New Roman" w:hAnsi="Times New Roman"/>
            <w:color w:val="0070C0"/>
            <w:sz w:val="24"/>
            <w:szCs w:val="24"/>
          </w:rPr>
          <w:t>0503128</w:t>
        </w:r>
      </w:hyperlink>
      <w:r w:rsidR="00150B71" w:rsidRPr="001C25BA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="00150B71" w:rsidRPr="00B10F6B">
        <w:rPr>
          <w:rFonts w:ascii="Times New Roman" w:hAnsi="Times New Roman"/>
          <w:b/>
          <w:color w:val="0070C0"/>
          <w:sz w:val="24"/>
          <w:szCs w:val="24"/>
        </w:rPr>
        <w:t>не соответствуют</w:t>
      </w:r>
      <w:r w:rsidR="00150B71">
        <w:rPr>
          <w:rFonts w:ascii="Times New Roman" w:hAnsi="Times New Roman"/>
          <w:color w:val="0070C0"/>
          <w:sz w:val="24"/>
          <w:szCs w:val="24"/>
        </w:rPr>
        <w:t xml:space="preserve">  показателям </w:t>
      </w:r>
      <w:r w:rsidR="00150B71" w:rsidRPr="001C25BA">
        <w:rPr>
          <w:rFonts w:ascii="Times New Roman" w:hAnsi="Times New Roman"/>
          <w:color w:val="0070C0"/>
          <w:sz w:val="24"/>
          <w:szCs w:val="24"/>
        </w:rPr>
        <w:t xml:space="preserve">граф 5 и 9 Отчета </w:t>
      </w:r>
      <w:r w:rsidR="00150B71" w:rsidRPr="00150B71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(ф. </w:t>
      </w:r>
      <w:hyperlink r:id="rId38" w:anchor="/document/12181732/entry/503127" w:history="1">
        <w:r w:rsidR="00150B71" w:rsidRPr="00150B71">
          <w:rPr>
            <w:rFonts w:ascii="Times New Roman" w:hAnsi="Times New Roman"/>
            <w:b/>
            <w:color w:val="0070C0"/>
            <w:sz w:val="24"/>
            <w:szCs w:val="24"/>
            <w:u w:val="single"/>
          </w:rPr>
          <w:t>0503127</w:t>
        </w:r>
      </w:hyperlink>
      <w:r w:rsidR="00150B71" w:rsidRPr="00150B71">
        <w:rPr>
          <w:rFonts w:ascii="Times New Roman" w:hAnsi="Times New Roman"/>
          <w:b/>
          <w:color w:val="0070C0"/>
          <w:sz w:val="24"/>
          <w:szCs w:val="24"/>
          <w:u w:val="single"/>
        </w:rPr>
        <w:t>).</w:t>
      </w:r>
    </w:p>
    <w:p w:rsidR="00416EE2" w:rsidRPr="00416EE2" w:rsidRDefault="00416EE2" w:rsidP="00416EE2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416EE2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>В нарушение</w:t>
      </w:r>
      <w:r w:rsidRPr="00416EE2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пункта 7 Приказа Минфина России от 28.12.2010 № 191н проверкой установлено несоответствие между показателями регистров бюджетного учета и показателями отчетности ф.0503128.</w:t>
      </w:r>
    </w:p>
    <w:p w:rsidR="00F44222" w:rsidRPr="00337846" w:rsidRDefault="00F44222" w:rsidP="00416E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CD3" w:rsidRPr="00951CB2" w:rsidRDefault="00EE2B13" w:rsidP="00EE2B13">
      <w:pPr>
        <w:spacing w:after="0" w:line="240" w:lineRule="auto"/>
        <w:ind w:firstLine="709"/>
        <w:jc w:val="both"/>
        <w:rPr>
          <w:rFonts w:ascii="PT Serif" w:hAnsi="PT Serif"/>
          <w:color w:val="0070C0"/>
          <w:sz w:val="23"/>
          <w:szCs w:val="23"/>
          <w:shd w:val="clear" w:color="auto" w:fill="FFFFFF"/>
        </w:rPr>
      </w:pPr>
      <w:r w:rsidRPr="00951CB2">
        <w:rPr>
          <w:rFonts w:ascii="Times New Roman" w:eastAsiaTheme="minorHAnsi" w:hAnsi="Times New Roman"/>
          <w:b/>
          <w:color w:val="0070C0"/>
          <w:sz w:val="24"/>
          <w:szCs w:val="24"/>
        </w:rPr>
        <w:t>Баланс по поступлениям и выбытиям бюджетных средств (</w:t>
      </w:r>
      <w:hyperlink r:id="rId39" w:anchor="/document/12181732/entry/503140" w:history="1">
        <w:r w:rsidRPr="00951CB2">
          <w:rPr>
            <w:rFonts w:ascii="Times New Roman" w:eastAsiaTheme="minorHAnsi" w:hAnsi="Times New Roman"/>
            <w:b/>
            <w:color w:val="0070C0"/>
            <w:sz w:val="24"/>
            <w:szCs w:val="24"/>
            <w:u w:val="single"/>
          </w:rPr>
          <w:t>ф. 0503140</w:t>
        </w:r>
      </w:hyperlink>
      <w:r w:rsidRPr="00951CB2">
        <w:rPr>
          <w:rFonts w:ascii="Times New Roman" w:eastAsiaTheme="minorHAnsi" w:hAnsi="Times New Roman"/>
          <w:b/>
          <w:color w:val="0070C0"/>
          <w:sz w:val="24"/>
          <w:szCs w:val="24"/>
        </w:rPr>
        <w:t xml:space="preserve">). </w:t>
      </w:r>
      <w:r w:rsidRPr="00951CB2">
        <w:rPr>
          <w:rFonts w:ascii="PT Serif" w:hAnsi="PT Serif"/>
          <w:color w:val="0070C0"/>
          <w:sz w:val="23"/>
          <w:szCs w:val="23"/>
          <w:shd w:val="clear" w:color="auto" w:fill="FFFFFF"/>
        </w:rPr>
        <w:t>Данные о стоимости активов, обязательств и финансовом результате на начало года, соответствуют данным граф "На конец отчетного</w:t>
      </w:r>
      <w:r w:rsidR="00D61D08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периода" предыдущего года (2021</w:t>
      </w:r>
      <w:r w:rsidRPr="00951CB2">
        <w:rPr>
          <w:rFonts w:ascii="PT Serif" w:hAnsi="PT Serif"/>
          <w:color w:val="0070C0"/>
          <w:sz w:val="23"/>
          <w:szCs w:val="23"/>
          <w:shd w:val="clear" w:color="auto" w:fill="FFFFFF"/>
        </w:rPr>
        <w:t>г).</w:t>
      </w:r>
    </w:p>
    <w:p w:rsidR="00951CB2" w:rsidRPr="00C9649E" w:rsidRDefault="00951CB2" w:rsidP="00EE2B1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:rsidR="00C9649E" w:rsidRPr="00C9649E" w:rsidRDefault="00953FFB" w:rsidP="00C9649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 w:rsidRPr="00C9649E">
        <w:rPr>
          <w:rFonts w:ascii="Times New Roman" w:hAnsi="Times New Roman"/>
          <w:b/>
          <w:color w:val="0070C0"/>
          <w:sz w:val="24"/>
          <w:szCs w:val="24"/>
        </w:rPr>
        <w:t xml:space="preserve">Проверка пояснительной записки (ф. 0503160). </w:t>
      </w:r>
      <w:r w:rsidR="00C9649E" w:rsidRPr="00C9649E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Пояснительная записка представлена в полном объеме, контрольные соотношения форм пояснительной записки с представленными в Контрольно-счетную палату формами годовой отчетности соблюдены </w:t>
      </w:r>
      <w:r w:rsidR="00C9649E" w:rsidRPr="00C9649E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>не в полном объеме</w:t>
      </w:r>
      <w:r w:rsidR="00C9649E" w:rsidRPr="00C9649E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. Пояснительная записка по комплектации соответствует требованиям  Приказа Минфина РФ от 28.12.2010 № 191н. </w:t>
      </w:r>
    </w:p>
    <w:p w:rsidR="00C9649E" w:rsidRPr="00C9649E" w:rsidRDefault="00C9649E" w:rsidP="00C9649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 w:rsidRPr="00C9649E">
        <w:rPr>
          <w:rFonts w:ascii="Times New Roman" w:eastAsiaTheme="minorHAnsi" w:hAnsi="Times New Roman" w:cstheme="minorBidi"/>
          <w:color w:val="0070C0"/>
          <w:sz w:val="24"/>
          <w:szCs w:val="24"/>
        </w:rPr>
        <w:t>Текстовая часть пояснительной записки составлена в разрезе пяти разделов, что соответствует Инструкции 191н.</w:t>
      </w:r>
    </w:p>
    <w:p w:rsidR="00D61D08" w:rsidRDefault="00C9649E" w:rsidP="00D61D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9649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В разделе 4 «Анализ показателей бухгалтерской отчетности субъекта бюджетной отчетности»</w:t>
      </w:r>
      <w:r w:rsidRPr="00C9649E">
        <w:rPr>
          <w:rFonts w:ascii="Times New Roman" w:hAnsi="Times New Roman"/>
          <w:b/>
          <w:color w:val="0070C0"/>
          <w:sz w:val="24"/>
          <w:szCs w:val="24"/>
        </w:rPr>
        <w:t xml:space="preserve"> не раскрыта </w:t>
      </w:r>
      <w:r w:rsidRPr="00C9649E">
        <w:rPr>
          <w:rFonts w:ascii="Times New Roman" w:hAnsi="Times New Roman"/>
          <w:color w:val="0070C0"/>
          <w:sz w:val="24"/>
          <w:szCs w:val="24"/>
        </w:rPr>
        <w:t>информация о причинах наличия средств на счете 201.20 «</w:t>
      </w:r>
      <w:r w:rsidRPr="00C9649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Денежные средства учреждения в кредитной организации»</w:t>
      </w:r>
      <w:r w:rsidR="00D61D0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, не указаны факторы, оказавшие влияние на размер остатков денежных средств на счетах ПБС раздельно по каждому виду деятельности.</w:t>
      </w:r>
    </w:p>
    <w:p w:rsidR="00D61D08" w:rsidRDefault="00D61D08" w:rsidP="00D61D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CE5BC6" w:rsidRDefault="00CE5BC6" w:rsidP="00A4235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37286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Сведения об исполнении бюджета </w:t>
      </w:r>
      <w:hyperlink r:id="rId40" w:history="1">
        <w:r w:rsidRPr="00C37286">
          <w:rPr>
            <w:rStyle w:val="afb"/>
            <w:rFonts w:ascii="Times New Roman" w:hAnsi="Times New Roman"/>
            <w:b/>
            <w:color w:val="0070C0"/>
            <w:sz w:val="24"/>
            <w:szCs w:val="24"/>
            <w:lang w:eastAsia="ru-RU"/>
          </w:rPr>
          <w:t>(ф. 0503164)</w:t>
        </w:r>
      </w:hyperlink>
      <w:r w:rsidRPr="00C3728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Информация в </w:t>
      </w:r>
      <w:hyperlink r:id="rId41" w:history="1">
        <w:r w:rsidRPr="00C37286">
          <w:rPr>
            <w:rStyle w:val="afb"/>
            <w:rFonts w:ascii="Times New Roman" w:hAnsi="Times New Roman"/>
            <w:color w:val="0070C0"/>
            <w:sz w:val="24"/>
            <w:szCs w:val="24"/>
            <w:u w:val="none"/>
            <w:lang w:eastAsia="ru-RU"/>
          </w:rPr>
          <w:t>форме</w:t>
        </w:r>
      </w:hyperlink>
      <w:r w:rsidRPr="00C3728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</w:t>
      </w:r>
      <w:r w:rsidR="00593C29" w:rsidRPr="00C3728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   </w:t>
      </w:r>
      <w:r w:rsidRPr="00C3728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(</w:t>
      </w:r>
      <w:hyperlink r:id="rId42" w:history="1">
        <w:r w:rsidRPr="00C37286">
          <w:rPr>
            <w:rStyle w:val="afb"/>
            <w:rFonts w:ascii="Times New Roman" w:hAnsi="Times New Roman"/>
            <w:color w:val="0070C0"/>
            <w:sz w:val="24"/>
            <w:szCs w:val="24"/>
            <w:lang w:eastAsia="ru-RU"/>
          </w:rPr>
          <w:t>п. 163</w:t>
        </w:r>
      </w:hyperlink>
      <w:r w:rsidRPr="00C3728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Инструкции N 191н).</w:t>
      </w:r>
    </w:p>
    <w:p w:rsidR="00D104CE" w:rsidRPr="00D104CE" w:rsidRDefault="00D104CE" w:rsidP="00D104C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proofErr w:type="gramStart"/>
      <w:r w:rsidRPr="00D104C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Согласно пункта</w:t>
      </w:r>
      <w:proofErr w:type="gramEnd"/>
      <w:r w:rsidRPr="00D104C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163 Инструкции 191н </w:t>
      </w:r>
      <w:r w:rsidRPr="00D104CE">
        <w:rPr>
          <w:rFonts w:ascii="PT Serif" w:hAnsi="PT Serif"/>
          <w:color w:val="0070C0"/>
          <w:sz w:val="23"/>
          <w:szCs w:val="23"/>
          <w:shd w:val="clear" w:color="auto" w:fill="FFFFFF"/>
        </w:rPr>
        <w:t>в графе 5 Сведений ф.0503164 указываются соответственно по разделам </w:t>
      </w:r>
      <w:hyperlink r:id="rId43" w:anchor="/document/12181732/entry/50316401" w:history="1">
        <w:r w:rsidRPr="00D104CE">
          <w:rPr>
            <w:rFonts w:ascii="PT Serif" w:hAnsi="PT Serif"/>
            <w:color w:val="0070C0"/>
            <w:sz w:val="23"/>
            <w:szCs w:val="23"/>
            <w:shd w:val="clear" w:color="auto" w:fill="FFFFFF"/>
          </w:rPr>
          <w:t>"Доходы бюджета"</w:t>
        </w:r>
      </w:hyperlink>
      <w:r w:rsidRPr="00D104CE">
        <w:rPr>
          <w:rFonts w:ascii="PT Serif" w:hAnsi="PT Serif"/>
          <w:color w:val="0070C0"/>
          <w:sz w:val="23"/>
          <w:szCs w:val="23"/>
          <w:shd w:val="clear" w:color="auto" w:fill="FFFFFF"/>
        </w:rPr>
        <w:t>, </w:t>
      </w:r>
      <w:hyperlink r:id="rId44" w:anchor="/document/12181732/entry/50316402" w:history="1">
        <w:r w:rsidRPr="00D104CE">
          <w:rPr>
            <w:rFonts w:ascii="PT Serif" w:hAnsi="PT Serif"/>
            <w:color w:val="0070C0"/>
            <w:sz w:val="23"/>
            <w:szCs w:val="23"/>
            <w:shd w:val="clear" w:color="auto" w:fill="FFFFFF"/>
          </w:rPr>
          <w:t>"Расходы бюджета"</w:t>
        </w:r>
      </w:hyperlink>
      <w:r w:rsidRPr="00D104CE">
        <w:rPr>
          <w:rFonts w:ascii="PT Serif" w:hAnsi="PT Serif"/>
          <w:color w:val="0070C0"/>
          <w:sz w:val="23"/>
          <w:szCs w:val="23"/>
          <w:shd w:val="clear" w:color="auto" w:fill="FFFFFF"/>
        </w:rPr>
        <w:t>, </w:t>
      </w:r>
      <w:hyperlink r:id="rId45" w:anchor="/document/12181732/entry/50316403" w:history="1">
        <w:r w:rsidRPr="00D104CE">
          <w:rPr>
            <w:rFonts w:ascii="PT Serif" w:hAnsi="PT Serif"/>
            <w:color w:val="0070C0"/>
            <w:sz w:val="23"/>
            <w:szCs w:val="23"/>
            <w:shd w:val="clear" w:color="auto" w:fill="FFFFFF"/>
          </w:rPr>
          <w:t>"Источники финансирования дефицита бюджета"</w:t>
        </w:r>
      </w:hyperlink>
      <w:r w:rsidRPr="00D104CE">
        <w:rPr>
          <w:rFonts w:ascii="PT Serif" w:hAnsi="PT Serif"/>
          <w:color w:val="0070C0"/>
          <w:sz w:val="23"/>
          <w:szCs w:val="23"/>
          <w:shd w:val="clear" w:color="auto" w:fill="FFFFFF"/>
        </w:rPr>
        <w:t>  суммы исполненных бюджетных назначений (прогнозных показателей) по доходам бюджета, расходам бюджета, источникам финансирования дефицита бюджета - на основании консолидированного и (или) сводного Отчета (</w:t>
      </w:r>
      <w:hyperlink r:id="rId46" w:anchor="/document/12181732/entry/503127" w:history="1">
        <w:r w:rsidRPr="00D104CE">
          <w:rPr>
            <w:rFonts w:ascii="PT Serif" w:hAnsi="PT Serif"/>
            <w:color w:val="0070C0"/>
            <w:sz w:val="23"/>
            <w:szCs w:val="23"/>
            <w:shd w:val="clear" w:color="auto" w:fill="FFFFFF"/>
          </w:rPr>
          <w:t>ф. 0503127</w:t>
        </w:r>
      </w:hyperlink>
      <w:r w:rsidRPr="00D104CE">
        <w:rPr>
          <w:rFonts w:ascii="PT Serif" w:hAnsi="PT Serif"/>
          <w:color w:val="0070C0"/>
          <w:sz w:val="23"/>
          <w:szCs w:val="23"/>
          <w:shd w:val="clear" w:color="auto" w:fill="FFFFFF"/>
        </w:rPr>
        <w:t>)</w:t>
      </w:r>
    </w:p>
    <w:p w:rsidR="00E353BA" w:rsidRPr="002F0E81" w:rsidRDefault="00593C29" w:rsidP="002F0E81">
      <w:pPr>
        <w:spacing w:line="240" w:lineRule="auto"/>
        <w:ind w:firstLine="709"/>
        <w:jc w:val="both"/>
        <w:rPr>
          <w:rFonts w:ascii="PT Serif" w:hAnsi="PT Serif"/>
          <w:color w:val="0070C0"/>
          <w:sz w:val="23"/>
          <w:szCs w:val="23"/>
          <w:shd w:val="clear" w:color="auto" w:fill="FFFFFF"/>
        </w:rPr>
      </w:pPr>
      <w:proofErr w:type="gramStart"/>
      <w:r w:rsidRPr="00024574">
        <w:rPr>
          <w:rFonts w:ascii="Times New Roman" w:eastAsiaTheme="minorHAnsi" w:hAnsi="Times New Roman" w:cstheme="minorBidi"/>
          <w:color w:val="0070C0"/>
          <w:sz w:val="24"/>
          <w:szCs w:val="24"/>
        </w:rPr>
        <w:t>Проверкой  сведений об исполнении бюджета  (ф.0503164) установлено, что</w:t>
      </w:r>
      <w:r w:rsidR="007F5B1E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в графе 5 раздела 1</w:t>
      </w:r>
      <w:r w:rsidR="00D104CE" w:rsidRPr="00024574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«</w:t>
      </w:r>
      <w:r w:rsidR="007F5B1E">
        <w:rPr>
          <w:rFonts w:ascii="Times New Roman" w:eastAsiaTheme="minorHAnsi" w:hAnsi="Times New Roman" w:cstheme="minorBidi"/>
          <w:color w:val="0070C0"/>
          <w:sz w:val="24"/>
          <w:szCs w:val="24"/>
        </w:rPr>
        <w:t>Доходы</w:t>
      </w:r>
      <w:r w:rsidR="00D104CE" w:rsidRPr="00024574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бюджета» </w:t>
      </w:r>
      <w:r w:rsidR="00DD6A37" w:rsidRPr="00024574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показатель исполнения по коду бюджетной классификации </w:t>
      </w:r>
      <w:r w:rsidRPr="00024574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</w:t>
      </w:r>
      <w:r w:rsidR="00DD6A37" w:rsidRPr="0002457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182.10606043131000110</w:t>
      </w:r>
      <w:r w:rsidR="00024574" w:rsidRPr="0002457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«Земельный налог с физических лиц, обладающих земельным участком, расположенным в границах городских поселений»</w:t>
      </w:r>
      <w:r w:rsidR="0002457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024574" w:rsidRPr="00C871AA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не соответствует</w:t>
      </w:r>
      <w:r w:rsidR="0002457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C871A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идентичному </w:t>
      </w:r>
      <w:r w:rsidR="00C871AA" w:rsidRPr="00C871AA">
        <w:rPr>
          <w:rFonts w:ascii="PT Serif" w:hAnsi="PT Serif"/>
          <w:color w:val="0070C0"/>
          <w:sz w:val="23"/>
          <w:szCs w:val="23"/>
          <w:shd w:val="clear" w:color="auto" w:fill="FFFFFF"/>
        </w:rPr>
        <w:lastRenderedPageBreak/>
        <w:t>показателю в Отчете ф.0503127</w:t>
      </w:r>
      <w:r w:rsidR="00C871AA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, </w:t>
      </w:r>
      <w:r w:rsidR="00FC1BE0">
        <w:rPr>
          <w:rFonts w:ascii="PT Serif" w:hAnsi="PT Serif"/>
          <w:color w:val="0070C0"/>
          <w:sz w:val="23"/>
          <w:szCs w:val="23"/>
          <w:shd w:val="clear" w:color="auto" w:fill="FFFFFF"/>
        </w:rPr>
        <w:t>а также</w:t>
      </w:r>
      <w:r w:rsidR="00C871AA" w:rsidRPr="00C871AA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 </w:t>
      </w:r>
      <w:r w:rsidR="00C871AA">
        <w:rPr>
          <w:rFonts w:ascii="PT Serif" w:hAnsi="PT Serif"/>
          <w:color w:val="0070C0"/>
          <w:sz w:val="23"/>
          <w:szCs w:val="23"/>
          <w:shd w:val="clear" w:color="auto" w:fill="FFFFFF"/>
        </w:rPr>
        <w:t>по</w:t>
      </w:r>
      <w:r w:rsidR="00C871AA" w:rsidRPr="00C871AA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графе 7</w:t>
      </w:r>
      <w:r w:rsidR="00C871AA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показатель </w:t>
      </w:r>
      <w:r w:rsidR="00C871AA" w:rsidRPr="00C871AA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</w:t>
      </w:r>
      <w:r w:rsidR="00C871AA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разности исполнения по доходам и плановых (прогнозных) </w:t>
      </w:r>
      <w:r w:rsidR="00FC1BE0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показателей, </w:t>
      </w:r>
      <w:r w:rsidR="00C871AA" w:rsidRPr="00C871AA">
        <w:rPr>
          <w:rFonts w:ascii="PT Serif" w:hAnsi="PT Serif"/>
          <w:color w:val="0070C0"/>
          <w:sz w:val="23"/>
          <w:szCs w:val="23"/>
          <w:shd w:val="clear" w:color="auto" w:fill="FFFFFF"/>
        </w:rPr>
        <w:t>соответственно.</w:t>
      </w:r>
      <w:proofErr w:type="gramEnd"/>
      <w:r w:rsidR="00D0108E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Отклонение составило – 5 201,43 рублей.</w:t>
      </w:r>
    </w:p>
    <w:p w:rsidR="00116243" w:rsidRDefault="00116243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70C0"/>
          <w:sz w:val="24"/>
          <w:szCs w:val="24"/>
        </w:rPr>
      </w:pPr>
      <w:r w:rsidRPr="004D3FF5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Сведения о движении нефинансовых активов </w:t>
      </w:r>
      <w:hyperlink r:id="rId47" w:history="1">
        <w:r w:rsidRPr="004D3FF5">
          <w:rPr>
            <w:rStyle w:val="afb"/>
            <w:rFonts w:ascii="Times New Roman" w:hAnsi="Times New Roman"/>
            <w:b/>
            <w:color w:val="0070C0"/>
            <w:sz w:val="24"/>
            <w:szCs w:val="24"/>
          </w:rPr>
          <w:t>(ф. 0503168)</w:t>
        </w:r>
      </w:hyperlink>
      <w:r w:rsidRPr="004D3FF5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866257" w:rsidRPr="004D3FF5">
        <w:rPr>
          <w:rFonts w:ascii="Times New Roman" w:eastAsia="Times New Roman" w:hAnsi="Times New Roman"/>
          <w:color w:val="0070C0"/>
          <w:sz w:val="24"/>
          <w:szCs w:val="24"/>
        </w:rPr>
        <w:t>заполнен</w:t>
      </w:r>
      <w:r w:rsidR="002F4458" w:rsidRPr="004D3FF5">
        <w:rPr>
          <w:rFonts w:ascii="Times New Roman" w:eastAsia="Times New Roman" w:hAnsi="Times New Roman"/>
          <w:color w:val="0070C0"/>
          <w:sz w:val="24"/>
          <w:szCs w:val="24"/>
        </w:rPr>
        <w:t>ы</w:t>
      </w:r>
      <w:r w:rsidR="00866257" w:rsidRPr="004D3FF5">
        <w:rPr>
          <w:rFonts w:ascii="Times New Roman" w:eastAsia="Times New Roman" w:hAnsi="Times New Roman"/>
          <w:color w:val="0070C0"/>
          <w:sz w:val="24"/>
          <w:szCs w:val="24"/>
        </w:rPr>
        <w:t xml:space="preserve"> в соответствии  с </w:t>
      </w:r>
      <w:r w:rsidR="00E353BA" w:rsidRPr="004D3FF5">
        <w:rPr>
          <w:rFonts w:ascii="Times New Roman" w:eastAsia="Times New Roman" w:hAnsi="Times New Roman"/>
          <w:color w:val="0070C0"/>
          <w:sz w:val="24"/>
          <w:szCs w:val="24"/>
        </w:rPr>
        <w:t xml:space="preserve">п. 166 </w:t>
      </w:r>
      <w:r w:rsidR="00866257" w:rsidRPr="004D3FF5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Инструкции N 191н</w:t>
      </w:r>
      <w:r w:rsidRPr="004D3FF5">
        <w:rPr>
          <w:rFonts w:ascii="Times New Roman" w:eastAsia="Times New Roman" w:hAnsi="Times New Roman"/>
          <w:color w:val="0070C0"/>
          <w:sz w:val="24"/>
          <w:szCs w:val="24"/>
        </w:rPr>
        <w:t xml:space="preserve">. </w:t>
      </w:r>
    </w:p>
    <w:p w:rsidR="00E67AA4" w:rsidRPr="008F6390" w:rsidRDefault="00E67AA4" w:rsidP="00E67AA4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proofErr w:type="gramStart"/>
      <w:r w:rsidRPr="008F6390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В нарушение</w:t>
      </w:r>
      <w:r w:rsidRPr="008F639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пункта 143 Приказа Минфина РФ от 1 декабря 2010 г.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r w:rsidRPr="008F6390">
        <w:rPr>
          <w:rFonts w:ascii="Times New Roman" w:hAnsi="Times New Roman"/>
          <w:color w:val="0070C0"/>
          <w:sz w:val="24"/>
          <w:szCs w:val="24"/>
        </w:rPr>
        <w:t xml:space="preserve">показатели Реестра муниципального имущества городского поселения «Поселок Беркакит» Нерюнгринского района </w:t>
      </w:r>
      <w:r w:rsidRPr="008F6390">
        <w:rPr>
          <w:rFonts w:ascii="Times New Roman" w:hAnsi="Times New Roman"/>
          <w:b/>
          <w:color w:val="0070C0"/>
          <w:sz w:val="24"/>
          <w:szCs w:val="24"/>
        </w:rPr>
        <w:t>не соответствуют</w:t>
      </w:r>
      <w:r w:rsidRPr="008F6390">
        <w:rPr>
          <w:rFonts w:ascii="Times New Roman" w:hAnsi="Times New Roman"/>
          <w:color w:val="0070C0"/>
          <w:sz w:val="24"/>
          <w:szCs w:val="24"/>
        </w:rPr>
        <w:t xml:space="preserve"> показателям сведений о</w:t>
      </w:r>
      <w:proofErr w:type="gramEnd"/>
      <w:r w:rsidRPr="008F639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8F6390">
        <w:rPr>
          <w:rFonts w:ascii="Times New Roman" w:hAnsi="Times New Roman"/>
          <w:color w:val="0070C0"/>
          <w:sz w:val="24"/>
          <w:szCs w:val="24"/>
        </w:rPr>
        <w:t>движении</w:t>
      </w:r>
      <w:proofErr w:type="gramEnd"/>
      <w:r w:rsidRPr="008F6390">
        <w:rPr>
          <w:rFonts w:ascii="Times New Roman" w:hAnsi="Times New Roman"/>
          <w:color w:val="0070C0"/>
          <w:sz w:val="24"/>
          <w:szCs w:val="24"/>
        </w:rPr>
        <w:t xml:space="preserve"> нефинансовых активов ф.0503168, Баланса ф. 0503130. </w:t>
      </w:r>
    </w:p>
    <w:p w:rsidR="00951CB2" w:rsidRPr="008F6390" w:rsidRDefault="00951CB2" w:rsidP="00951CB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 w:rsidRPr="008F6390">
        <w:rPr>
          <w:rFonts w:ascii="Times New Roman" w:hAnsi="Times New Roman"/>
          <w:color w:val="0070C0"/>
          <w:sz w:val="24"/>
          <w:szCs w:val="24"/>
        </w:rPr>
        <w:t xml:space="preserve">Из данных Реестра невозможно установить закрепление имущества за учреждениями, предприятиями.  </w:t>
      </w:r>
    </w:p>
    <w:p w:rsidR="00951CB2" w:rsidRPr="00951CB2" w:rsidRDefault="00951CB2" w:rsidP="00951CB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 w:rsidRPr="008F6390">
        <w:rPr>
          <w:rFonts w:ascii="Times New Roman" w:hAnsi="Times New Roman"/>
          <w:color w:val="0070C0"/>
          <w:sz w:val="24"/>
          <w:szCs w:val="24"/>
        </w:rPr>
        <w:t>В результате этого, произвести сверку данных, отраженных в Реестре муниципального имущества с данными, отраженными в отчетности не представляется возможным.</w:t>
      </w:r>
      <w:r w:rsidRPr="00951CB2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945B34" w:rsidRPr="00337846" w:rsidRDefault="00945B34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22F" w:rsidRPr="00DE611B" w:rsidRDefault="0095422F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 w:rsidRPr="00DE611B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48" w:history="1">
        <w:r w:rsidRPr="00DE611B">
          <w:rPr>
            <w:rStyle w:val="afb"/>
            <w:rFonts w:ascii="Times New Roman" w:eastAsia="Times New Roman" w:hAnsi="Times New Roman"/>
            <w:b/>
            <w:color w:val="0070C0"/>
            <w:sz w:val="24"/>
            <w:szCs w:val="24"/>
            <w:lang w:eastAsia="ru-RU"/>
          </w:rPr>
          <w:t>(ф. 0503169)</w:t>
        </w:r>
      </w:hyperlink>
      <w:r w:rsidRPr="00DE611B">
        <w:rPr>
          <w:rFonts w:ascii="Times New Roman" w:hAnsi="Times New Roman"/>
          <w:color w:val="0070C0"/>
          <w:sz w:val="24"/>
          <w:szCs w:val="24"/>
        </w:rPr>
        <w:t>.</w:t>
      </w:r>
    </w:p>
    <w:p w:rsidR="00D34664" w:rsidRPr="00DE611B" w:rsidRDefault="00D34664" w:rsidP="00EE2B13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DE611B">
        <w:rPr>
          <w:rFonts w:ascii="Times New Roman" w:hAnsi="Times New Roman"/>
          <w:color w:val="0070C0"/>
          <w:sz w:val="24"/>
          <w:szCs w:val="24"/>
        </w:rPr>
        <w:t>В ходе анализа Сведений по дебиторской и кредиторской задолженности учреждения    (ф. 0503169) установлено, что вся задолженность является текущей.</w:t>
      </w:r>
    </w:p>
    <w:p w:rsidR="00402436" w:rsidRPr="00DE611B" w:rsidRDefault="00402436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 w:rsidRPr="00DE611B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Показатели, отраженные в Сведениях (</w:t>
      </w:r>
      <w:r w:rsidRPr="00DE611B">
        <w:rPr>
          <w:rFonts w:ascii="Times New Roman" w:hAnsi="Times New Roman"/>
          <w:color w:val="0070C0"/>
          <w:sz w:val="24"/>
          <w:szCs w:val="24"/>
        </w:rPr>
        <w:t>ф.0503169)</w:t>
      </w:r>
      <w:r w:rsidR="00C81D7C" w:rsidRPr="00DE611B">
        <w:rPr>
          <w:rFonts w:ascii="Times New Roman" w:hAnsi="Times New Roman"/>
          <w:color w:val="0070C0"/>
          <w:sz w:val="24"/>
          <w:szCs w:val="24"/>
        </w:rPr>
        <w:t xml:space="preserve"> на начало года и на конец отчетного </w:t>
      </w:r>
      <w:r w:rsidR="00AC6DB0" w:rsidRPr="00DE611B">
        <w:rPr>
          <w:rFonts w:ascii="Times New Roman" w:hAnsi="Times New Roman"/>
          <w:color w:val="0070C0"/>
          <w:sz w:val="24"/>
          <w:szCs w:val="24"/>
        </w:rPr>
        <w:t>периода</w:t>
      </w:r>
      <w:r w:rsidRPr="00DE611B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подтверждены соответствующими регистрами бюджетного учета.</w:t>
      </w:r>
    </w:p>
    <w:p w:rsidR="0095422F" w:rsidRPr="00DE611B" w:rsidRDefault="00D34664" w:rsidP="00EE2B13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DE611B">
        <w:rPr>
          <w:rFonts w:ascii="Times New Roman" w:hAnsi="Times New Roman"/>
          <w:color w:val="0070C0"/>
          <w:sz w:val="24"/>
          <w:szCs w:val="24"/>
        </w:rPr>
        <w:t>Сведения о дебиторской задолженности в разрезе счетов бухгалтерского учета приведены в таблице:</w:t>
      </w:r>
      <w:r w:rsidRPr="00DE611B">
        <w:rPr>
          <w:rFonts w:ascii="Times New Roman" w:hAnsi="Times New Roman"/>
          <w:color w:val="0070C0"/>
          <w:sz w:val="24"/>
          <w:szCs w:val="24"/>
        </w:rPr>
        <w:tab/>
        <w:t xml:space="preserve">                                     </w:t>
      </w:r>
    </w:p>
    <w:p w:rsidR="00953FFB" w:rsidRPr="00BB6369" w:rsidRDefault="00953FFB" w:rsidP="00D34664">
      <w:pPr>
        <w:spacing w:after="0" w:line="240" w:lineRule="auto"/>
        <w:ind w:firstLine="708"/>
        <w:jc w:val="right"/>
        <w:rPr>
          <w:rFonts w:ascii="Times New Roman" w:hAnsi="Times New Roman"/>
          <w:color w:val="0070C0"/>
          <w:sz w:val="24"/>
          <w:szCs w:val="24"/>
        </w:rPr>
      </w:pPr>
      <w:r w:rsidRPr="00BB6369">
        <w:rPr>
          <w:rFonts w:ascii="Times New Roman" w:hAnsi="Times New Roman"/>
          <w:color w:val="0070C0"/>
          <w:sz w:val="24"/>
          <w:szCs w:val="24"/>
        </w:rPr>
        <w:t xml:space="preserve">                                                                                                                  </w:t>
      </w:r>
      <w:r w:rsidR="003F3248" w:rsidRPr="00BB6369">
        <w:rPr>
          <w:rFonts w:ascii="Times New Roman" w:hAnsi="Times New Roman"/>
          <w:color w:val="0070C0"/>
          <w:sz w:val="24"/>
          <w:szCs w:val="24"/>
        </w:rPr>
        <w:tab/>
      </w:r>
      <w:r w:rsidR="003F3248" w:rsidRPr="00BB6369">
        <w:rPr>
          <w:rFonts w:ascii="Times New Roman" w:hAnsi="Times New Roman"/>
          <w:color w:val="0070C0"/>
          <w:sz w:val="24"/>
          <w:szCs w:val="24"/>
        </w:rPr>
        <w:tab/>
      </w:r>
      <w:r w:rsidRPr="00BB6369">
        <w:rPr>
          <w:rFonts w:ascii="Times New Roman" w:hAnsi="Times New Roman"/>
          <w:color w:val="0070C0"/>
          <w:sz w:val="24"/>
          <w:szCs w:val="24"/>
        </w:rPr>
        <w:t>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559"/>
      </w:tblGrid>
      <w:tr w:rsidR="00BB6369" w:rsidRPr="00BB6369" w:rsidTr="00D34664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BB6369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BB6369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FFB" w:rsidRPr="00BB6369" w:rsidRDefault="00953FFB" w:rsidP="004A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Дебиторская задолженность </w:t>
            </w:r>
            <w:r w:rsidR="00BB6369" w:rsidRPr="00BB6369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за 2022</w:t>
            </w: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BB6369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BB6369" w:rsidRPr="00BB6369" w:rsidTr="00D34664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BB6369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BB6369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BB6369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BB6369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BB6369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</w:tr>
      <w:tr w:rsidR="00BB6369" w:rsidRPr="00BB6369" w:rsidTr="00D34664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BB6369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BB6369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BB6369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BB6369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BB6369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  <w:t>5</w:t>
            </w:r>
          </w:p>
        </w:tc>
      </w:tr>
      <w:tr w:rsidR="00BB6369" w:rsidRPr="00BB6369" w:rsidTr="00D34664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C77928" w:rsidP="00C77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1.205.00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8" w:rsidRPr="00BB6369" w:rsidRDefault="001B4C64" w:rsidP="0049750D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Расчеты по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BB6369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922 237,66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BB6369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1 429 833,22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BB6369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507 595,56</w:t>
            </w:r>
          </w:p>
        </w:tc>
      </w:tr>
      <w:tr w:rsidR="00BB6369" w:rsidRPr="00BB6369" w:rsidTr="00D34664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C77928" w:rsidP="00622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1.206.00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8" w:rsidRPr="00BB6369" w:rsidRDefault="00C77928" w:rsidP="00622BDD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 xml:space="preserve">Расчеты по выданным авансам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BB6369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307 660,08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BB6369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245 729,00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BB6369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-61 931,08</w:t>
            </w:r>
          </w:p>
        </w:tc>
      </w:tr>
      <w:tr w:rsidR="00BB6369" w:rsidRPr="00BB6369" w:rsidTr="00D34664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BB6369" w:rsidRDefault="00C77928" w:rsidP="00C77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1.208.00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28" w:rsidRPr="00BB6369" w:rsidRDefault="001B4C64" w:rsidP="001B4C64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Расчеты с подотчетными лицами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BB6369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110 921,00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BB6369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BB6369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-110 921,00</w:t>
            </w:r>
          </w:p>
        </w:tc>
      </w:tr>
      <w:tr w:rsidR="00BB6369" w:rsidRPr="00BB6369" w:rsidTr="00D34664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BB6369" w:rsidRDefault="00C77928" w:rsidP="00622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1.209.00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928" w:rsidRPr="00BB6369" w:rsidRDefault="001B4C64" w:rsidP="00622BDD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Расчеты по ущербу и иным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1B4C64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2 164 623,04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BB6369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2 164 623,04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BB6369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0,00</w:t>
            </w:r>
          </w:p>
        </w:tc>
      </w:tr>
      <w:tr w:rsidR="00BB6369" w:rsidRPr="00BB6369" w:rsidTr="00D34664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BB6369" w:rsidRDefault="00C77928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BB6369" w:rsidRDefault="00C77928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BB6369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3 505 441,78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BB6369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3 840 185,26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BB6369" w:rsidRDefault="00BB6369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BB6369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334 743,48</w:t>
            </w:r>
          </w:p>
        </w:tc>
      </w:tr>
    </w:tbl>
    <w:p w:rsidR="004F02D3" w:rsidRDefault="004F02D3" w:rsidP="00B05B9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2060"/>
          <w:sz w:val="24"/>
          <w:szCs w:val="24"/>
        </w:rPr>
        <w:tab/>
      </w:r>
      <w:r w:rsidRPr="00B05B95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Как видно из данных, приведенных в таблице, увеличение </w:t>
      </w:r>
      <w:r w:rsidR="00B05B95" w:rsidRPr="00B05B95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дебиторской </w:t>
      </w:r>
      <w:r w:rsidRPr="00B05B95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задолженности составило 334 743,48 рублей, в том числе </w:t>
      </w:r>
      <w:r w:rsidRPr="002A03A9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 xml:space="preserve">увеличение по </w:t>
      </w:r>
      <w:r w:rsidR="00842A74" w:rsidRPr="002A03A9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>расчетам с плательщиками доходов от собственности -</w:t>
      </w:r>
      <w:r w:rsidRPr="002A03A9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 xml:space="preserve"> </w:t>
      </w:r>
      <w:r w:rsidR="00842A74" w:rsidRPr="002A03A9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 xml:space="preserve">507 595,56 </w:t>
      </w:r>
      <w:r w:rsidR="00842A74" w:rsidRPr="00B05B95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тыс. рублей, уменьшение по расчетам по выданным авансам и </w:t>
      </w:r>
      <w:r w:rsidR="00B05B95" w:rsidRPr="00B05B95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расчетам </w:t>
      </w:r>
      <w:r w:rsidR="00842A74" w:rsidRPr="00B05B95">
        <w:rPr>
          <w:rFonts w:ascii="Times New Roman" w:eastAsiaTheme="minorHAnsi" w:hAnsi="Times New Roman" w:cstheme="minorBidi"/>
          <w:color w:val="0070C0"/>
          <w:sz w:val="24"/>
          <w:szCs w:val="24"/>
        </w:rPr>
        <w:t>с подотчетными лицами</w:t>
      </w:r>
      <w:r w:rsidR="00B05B95" w:rsidRPr="00B05B95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– 172 852,08 рублей.</w:t>
      </w:r>
      <w:r w:rsidR="00842A74" w:rsidRPr="00B05B95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</w:t>
      </w:r>
      <w:r w:rsidRPr="00B05B95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</w:t>
      </w:r>
    </w:p>
    <w:p w:rsidR="00B05B95" w:rsidRDefault="002A03A9" w:rsidP="002A03A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>
        <w:rPr>
          <w:rFonts w:ascii="Times New Roman" w:eastAsiaTheme="minorHAnsi" w:hAnsi="Times New Roman" w:cstheme="minorBidi"/>
          <w:color w:val="0070C0"/>
          <w:sz w:val="24"/>
          <w:szCs w:val="24"/>
        </w:rPr>
        <w:t>Дебиторская задолженность на конец отчетного периода составила 3 840 185,26 рублей, в том числе:</w:t>
      </w:r>
    </w:p>
    <w:p w:rsidR="002A03A9" w:rsidRDefault="002A03A9" w:rsidP="00B05B9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>
        <w:rPr>
          <w:rFonts w:ascii="Times New Roman" w:eastAsiaTheme="minorHAnsi" w:hAnsi="Times New Roman" w:cstheme="minorBidi"/>
          <w:color w:val="0070C0"/>
          <w:sz w:val="24"/>
          <w:szCs w:val="24"/>
        </w:rPr>
        <w:t>- 1 171 139,48 рублей -  по результатам сверки расчетов с арендаторами земельных участков;</w:t>
      </w:r>
    </w:p>
    <w:p w:rsidR="002A03A9" w:rsidRDefault="002A03A9" w:rsidP="00B05B9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>
        <w:rPr>
          <w:rFonts w:ascii="Times New Roman" w:eastAsiaTheme="minorHAnsi" w:hAnsi="Times New Roman" w:cstheme="minorBidi"/>
          <w:color w:val="0070C0"/>
          <w:sz w:val="24"/>
          <w:szCs w:val="24"/>
        </w:rPr>
        <w:t>- 258 693,74 рублей – от сдачи в аренду имущества;</w:t>
      </w:r>
    </w:p>
    <w:p w:rsidR="002A03A9" w:rsidRPr="002A03A9" w:rsidRDefault="002A03A9" w:rsidP="00B05B9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 w:rsidRPr="002A03A9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- 2 164 623,04 – сумма возмещения ущерба </w:t>
      </w:r>
      <w:r w:rsidRPr="002A03A9">
        <w:rPr>
          <w:rFonts w:ascii="Times New Roman" w:hAnsi="Times New Roman"/>
          <w:color w:val="0070C0"/>
          <w:sz w:val="24"/>
          <w:szCs w:val="24"/>
        </w:rPr>
        <w:t xml:space="preserve">по решению </w:t>
      </w:r>
      <w:proofErr w:type="spellStart"/>
      <w:r w:rsidRPr="002A03A9">
        <w:rPr>
          <w:rFonts w:ascii="Times New Roman" w:hAnsi="Times New Roman"/>
          <w:color w:val="0070C0"/>
          <w:sz w:val="24"/>
          <w:szCs w:val="24"/>
        </w:rPr>
        <w:t>Алданского</w:t>
      </w:r>
      <w:proofErr w:type="spellEnd"/>
      <w:r w:rsidRPr="002A03A9">
        <w:rPr>
          <w:rFonts w:ascii="Times New Roman" w:hAnsi="Times New Roman"/>
          <w:color w:val="0070C0"/>
          <w:sz w:val="24"/>
          <w:szCs w:val="24"/>
        </w:rPr>
        <w:t xml:space="preserve"> районного суда дело № 1-209-2008 года от 23 сентября 2008 года  за не поставку оборудования по муниципальному контракту поставки автогрейдера ГС-10 и муниципального контракта поставки экскаватора ЭО-2621.</w:t>
      </w:r>
    </w:p>
    <w:p w:rsidR="000221F6" w:rsidRPr="002A03A9" w:rsidRDefault="000221F6" w:rsidP="002A0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2A03A9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Необходимо отметить, что дебиторская задолженность </w:t>
      </w:r>
      <w:r w:rsidR="00BA2145" w:rsidRPr="002A03A9">
        <w:rPr>
          <w:rFonts w:ascii="Times New Roman" w:hAnsi="Times New Roman"/>
          <w:b/>
          <w:color w:val="0070C0"/>
          <w:sz w:val="24"/>
          <w:szCs w:val="24"/>
        </w:rPr>
        <w:t xml:space="preserve">в сумме </w:t>
      </w:r>
      <w:r w:rsidR="00D417CC" w:rsidRPr="002A03A9">
        <w:rPr>
          <w:rFonts w:ascii="Times New Roman" w:hAnsi="Times New Roman"/>
          <w:b/>
          <w:color w:val="0070C0"/>
          <w:sz w:val="24"/>
          <w:szCs w:val="24"/>
        </w:rPr>
        <w:t>2 164 623,04</w:t>
      </w:r>
      <w:r w:rsidR="00BA2145" w:rsidRPr="002A03A9">
        <w:rPr>
          <w:rFonts w:ascii="Times New Roman" w:hAnsi="Times New Roman"/>
          <w:b/>
          <w:color w:val="0070C0"/>
          <w:sz w:val="24"/>
          <w:szCs w:val="24"/>
        </w:rPr>
        <w:t xml:space="preserve"> рублей </w:t>
      </w:r>
      <w:r w:rsidR="00D27B65" w:rsidRPr="002A03A9">
        <w:rPr>
          <w:rFonts w:ascii="Times New Roman" w:hAnsi="Times New Roman"/>
          <w:b/>
          <w:color w:val="0070C0"/>
          <w:sz w:val="24"/>
          <w:szCs w:val="24"/>
        </w:rPr>
        <w:t xml:space="preserve">(сумма взыскания) образовалась </w:t>
      </w:r>
      <w:r w:rsidR="00A833BF" w:rsidRPr="002A03A9">
        <w:rPr>
          <w:rFonts w:ascii="Times New Roman" w:hAnsi="Times New Roman"/>
          <w:b/>
          <w:color w:val="0070C0"/>
          <w:sz w:val="24"/>
          <w:szCs w:val="24"/>
        </w:rPr>
        <w:t>с 20</w:t>
      </w:r>
      <w:r w:rsidR="00D417CC" w:rsidRPr="002A03A9">
        <w:rPr>
          <w:rFonts w:ascii="Times New Roman" w:hAnsi="Times New Roman"/>
          <w:b/>
          <w:color w:val="0070C0"/>
          <w:sz w:val="24"/>
          <w:szCs w:val="24"/>
        </w:rPr>
        <w:t>08</w:t>
      </w:r>
      <w:r w:rsidR="00A833BF" w:rsidRPr="002A03A9">
        <w:rPr>
          <w:rFonts w:ascii="Times New Roman" w:hAnsi="Times New Roman"/>
          <w:b/>
          <w:color w:val="0070C0"/>
          <w:sz w:val="24"/>
          <w:szCs w:val="24"/>
        </w:rPr>
        <w:t xml:space="preserve"> года.</w:t>
      </w:r>
      <w:r w:rsidRPr="002A03A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BA2145" w:rsidRPr="002A03A9">
        <w:rPr>
          <w:rFonts w:ascii="Times New Roman" w:hAnsi="Times New Roman"/>
          <w:b/>
          <w:color w:val="0070C0"/>
          <w:sz w:val="24"/>
          <w:szCs w:val="24"/>
        </w:rPr>
        <w:t>При этом</w:t>
      </w:r>
      <w:proofErr w:type="gramStart"/>
      <w:r w:rsidR="00BA2145" w:rsidRPr="002A03A9">
        <w:rPr>
          <w:rFonts w:ascii="Times New Roman" w:hAnsi="Times New Roman"/>
          <w:b/>
          <w:color w:val="0070C0"/>
          <w:sz w:val="24"/>
          <w:szCs w:val="24"/>
        </w:rPr>
        <w:t>,</w:t>
      </w:r>
      <w:proofErr w:type="gramEnd"/>
      <w:r w:rsidR="00BA2145" w:rsidRPr="002A03A9">
        <w:rPr>
          <w:rFonts w:ascii="Times New Roman" w:hAnsi="Times New Roman"/>
          <w:b/>
          <w:color w:val="0070C0"/>
          <w:sz w:val="24"/>
          <w:szCs w:val="24"/>
        </w:rPr>
        <w:t xml:space="preserve"> данная задолженность не отражена в форме как просроченная.</w:t>
      </w:r>
    </w:p>
    <w:p w:rsidR="0049750D" w:rsidRPr="002A03A9" w:rsidRDefault="0049750D" w:rsidP="00EE2B13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2A03A9">
        <w:rPr>
          <w:rFonts w:ascii="Times New Roman" w:hAnsi="Times New Roman"/>
          <w:color w:val="0070C0"/>
          <w:sz w:val="24"/>
          <w:szCs w:val="24"/>
        </w:rPr>
        <w:t>Сведения о кредиторской задолженности в разрезе счетов бухгалтерского учета приведены в таблице:</w:t>
      </w:r>
    </w:p>
    <w:p w:rsidR="0049750D" w:rsidRPr="0013306A" w:rsidRDefault="0049750D" w:rsidP="005A21D0">
      <w:pPr>
        <w:spacing w:after="0" w:line="240" w:lineRule="auto"/>
        <w:ind w:firstLine="708"/>
        <w:jc w:val="right"/>
        <w:rPr>
          <w:rFonts w:ascii="Times New Roman" w:hAnsi="Times New Roman"/>
          <w:color w:val="0070C0"/>
          <w:sz w:val="24"/>
          <w:szCs w:val="24"/>
        </w:rPr>
      </w:pPr>
      <w:r w:rsidRPr="0013306A">
        <w:rPr>
          <w:rFonts w:ascii="Times New Roman" w:hAnsi="Times New Roman"/>
          <w:color w:val="0070C0"/>
          <w:sz w:val="24"/>
          <w:szCs w:val="24"/>
        </w:rPr>
        <w:t xml:space="preserve">                                                                                                                  </w:t>
      </w:r>
      <w:r w:rsidR="003F3248" w:rsidRPr="0013306A">
        <w:rPr>
          <w:rFonts w:ascii="Times New Roman" w:hAnsi="Times New Roman"/>
          <w:color w:val="0070C0"/>
          <w:sz w:val="24"/>
          <w:szCs w:val="24"/>
        </w:rPr>
        <w:tab/>
      </w:r>
      <w:r w:rsidR="003F3248" w:rsidRPr="0013306A">
        <w:rPr>
          <w:rFonts w:ascii="Times New Roman" w:hAnsi="Times New Roman"/>
          <w:color w:val="0070C0"/>
          <w:sz w:val="24"/>
          <w:szCs w:val="24"/>
        </w:rPr>
        <w:tab/>
      </w:r>
      <w:r w:rsidRPr="0013306A">
        <w:rPr>
          <w:rFonts w:ascii="Times New Roman" w:hAnsi="Times New Roman"/>
          <w:color w:val="0070C0"/>
          <w:sz w:val="24"/>
          <w:szCs w:val="24"/>
        </w:rPr>
        <w:t xml:space="preserve">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559"/>
      </w:tblGrid>
      <w:tr w:rsidR="0013306A" w:rsidRPr="0013306A" w:rsidTr="005A21D0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0D" w:rsidRPr="0013306A" w:rsidRDefault="00E604E5" w:rsidP="00CB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Кредиторская</w:t>
            </w:r>
            <w:r w:rsidR="0049750D" w:rsidRPr="0013306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 задолженность </w:t>
            </w:r>
            <w:r w:rsidR="003953FC" w:rsidRPr="0013306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за 2021</w:t>
            </w:r>
            <w:r w:rsidR="0049750D" w:rsidRPr="0013306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13306A" w:rsidRPr="0013306A" w:rsidTr="005A21D0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</w:tr>
      <w:tr w:rsidR="0013306A" w:rsidRPr="0013306A" w:rsidTr="005A21D0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4"/>
                <w:lang w:eastAsia="ru-RU"/>
              </w:rPr>
              <w:t>5</w:t>
            </w:r>
          </w:p>
        </w:tc>
      </w:tr>
      <w:tr w:rsidR="0013306A" w:rsidRPr="0013306A" w:rsidTr="005A21D0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2" w:rsidRPr="0013306A" w:rsidRDefault="00D366C2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1.302.00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C2" w:rsidRPr="0013306A" w:rsidRDefault="00D366C2" w:rsidP="003F3248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 xml:space="preserve">Расчеты по принятым обязательствам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13306A" w:rsidRDefault="002A03A9" w:rsidP="0083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222 206,46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13306A" w:rsidRDefault="008A6782" w:rsidP="003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243 377,57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13306A" w:rsidRDefault="008A6782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21 171,11</w:t>
            </w:r>
          </w:p>
        </w:tc>
      </w:tr>
      <w:tr w:rsidR="0013306A" w:rsidRPr="0013306A" w:rsidTr="005A21D0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FC" w:rsidRPr="0013306A" w:rsidRDefault="003953FC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  <w:lang w:eastAsia="ru-RU"/>
              </w:rPr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FC" w:rsidRPr="0013306A" w:rsidRDefault="003953FC" w:rsidP="001646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FC" w:rsidRPr="0013306A" w:rsidRDefault="002A03A9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  <w:lang w:eastAsia="ru-RU"/>
              </w:rPr>
              <w:t>13 326,10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FC" w:rsidRPr="0013306A" w:rsidRDefault="008A6782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FC" w:rsidRPr="0013306A" w:rsidRDefault="008A6782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  <w:lang w:eastAsia="ru-RU"/>
              </w:rPr>
              <w:t>-13 326,10</w:t>
            </w:r>
          </w:p>
        </w:tc>
      </w:tr>
      <w:tr w:rsidR="0013306A" w:rsidRPr="0013306A" w:rsidTr="005A21D0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13306A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13306A" w:rsidRDefault="002A03A9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235 532,56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13306A" w:rsidRDefault="008A6782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243 377,57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13306A" w:rsidRDefault="008A6782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3306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ru-RU"/>
              </w:rPr>
              <w:t>7 845,01</w:t>
            </w:r>
          </w:p>
        </w:tc>
      </w:tr>
    </w:tbl>
    <w:p w:rsidR="002E409B" w:rsidRPr="0013306A" w:rsidRDefault="002E409B" w:rsidP="00EE2B13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37536" w:rsidRPr="0013306A" w:rsidRDefault="003F3248" w:rsidP="00EE2B13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13306A">
        <w:rPr>
          <w:rFonts w:ascii="Times New Roman" w:hAnsi="Times New Roman"/>
          <w:color w:val="0070C0"/>
          <w:sz w:val="24"/>
          <w:szCs w:val="24"/>
        </w:rPr>
        <w:t xml:space="preserve">Как видно из данных, приведенных в таблице, кредиторская задолженность </w:t>
      </w:r>
      <w:r w:rsidR="003953FC" w:rsidRPr="0013306A">
        <w:rPr>
          <w:rFonts w:ascii="Times New Roman" w:hAnsi="Times New Roman"/>
          <w:color w:val="0070C0"/>
          <w:sz w:val="24"/>
          <w:szCs w:val="24"/>
        </w:rPr>
        <w:t>увеличилась</w:t>
      </w:r>
      <w:r w:rsidRPr="0013306A">
        <w:rPr>
          <w:rFonts w:ascii="Times New Roman" w:hAnsi="Times New Roman"/>
          <w:color w:val="0070C0"/>
          <w:sz w:val="24"/>
          <w:szCs w:val="24"/>
        </w:rPr>
        <w:t xml:space="preserve"> на сумму </w:t>
      </w:r>
      <w:r w:rsidR="008A6782" w:rsidRPr="0013306A">
        <w:rPr>
          <w:rFonts w:ascii="Times New Roman" w:hAnsi="Times New Roman"/>
          <w:color w:val="0070C0"/>
          <w:sz w:val="24"/>
          <w:szCs w:val="24"/>
        </w:rPr>
        <w:t>7 845,01</w:t>
      </w:r>
      <w:r w:rsidR="00AA2997" w:rsidRPr="0013306A">
        <w:rPr>
          <w:rFonts w:ascii="Times New Roman" w:hAnsi="Times New Roman"/>
          <w:color w:val="0070C0"/>
          <w:sz w:val="24"/>
          <w:szCs w:val="24"/>
        </w:rPr>
        <w:t xml:space="preserve"> рублей</w:t>
      </w:r>
      <w:r w:rsidRPr="0013306A">
        <w:rPr>
          <w:rFonts w:ascii="Times New Roman" w:hAnsi="Times New Roman"/>
          <w:color w:val="0070C0"/>
          <w:sz w:val="24"/>
          <w:szCs w:val="24"/>
        </w:rPr>
        <w:t xml:space="preserve"> и составила </w:t>
      </w:r>
      <w:r w:rsidR="008A6782" w:rsidRPr="0013306A">
        <w:rPr>
          <w:rFonts w:ascii="Times New Roman" w:hAnsi="Times New Roman"/>
          <w:color w:val="0070C0"/>
          <w:sz w:val="24"/>
          <w:szCs w:val="24"/>
        </w:rPr>
        <w:t>243 377,57</w:t>
      </w:r>
      <w:r w:rsidR="003953FC" w:rsidRPr="0013306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3306A">
        <w:rPr>
          <w:rFonts w:ascii="Times New Roman" w:hAnsi="Times New Roman"/>
          <w:color w:val="0070C0"/>
          <w:sz w:val="24"/>
          <w:szCs w:val="24"/>
        </w:rPr>
        <w:t>рублей</w:t>
      </w:r>
      <w:r w:rsidR="00E25134" w:rsidRPr="0013306A">
        <w:rPr>
          <w:rFonts w:ascii="Times New Roman" w:hAnsi="Times New Roman"/>
          <w:color w:val="0070C0"/>
          <w:sz w:val="24"/>
          <w:szCs w:val="24"/>
        </w:rPr>
        <w:t>, в том числе:</w:t>
      </w:r>
    </w:p>
    <w:p w:rsidR="00E604E5" w:rsidRPr="0013306A" w:rsidRDefault="00E25134" w:rsidP="00EE2B13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3306A">
        <w:rPr>
          <w:rFonts w:ascii="Times New Roman" w:hAnsi="Times New Roman"/>
          <w:color w:val="0070C0"/>
          <w:sz w:val="24"/>
          <w:szCs w:val="24"/>
        </w:rPr>
        <w:t xml:space="preserve">- 2 040,00 рублей </w:t>
      </w:r>
      <w:r w:rsidR="0013306A" w:rsidRPr="0013306A">
        <w:rPr>
          <w:rFonts w:ascii="Times New Roman" w:hAnsi="Times New Roman"/>
          <w:color w:val="0070C0"/>
          <w:sz w:val="24"/>
          <w:szCs w:val="24"/>
        </w:rPr>
        <w:t>– задолженность по услугам связи за интернет за декабрь 2022  г.;</w:t>
      </w:r>
    </w:p>
    <w:p w:rsidR="0013306A" w:rsidRPr="0013306A" w:rsidRDefault="0013306A" w:rsidP="00EE2B13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3306A">
        <w:rPr>
          <w:rFonts w:ascii="Times New Roman" w:hAnsi="Times New Roman"/>
          <w:color w:val="0070C0"/>
          <w:sz w:val="24"/>
          <w:szCs w:val="24"/>
        </w:rPr>
        <w:t xml:space="preserve">- </w:t>
      </w:r>
      <w:r w:rsidR="008A6782" w:rsidRPr="0013306A">
        <w:rPr>
          <w:rFonts w:ascii="Times New Roman" w:hAnsi="Times New Roman"/>
          <w:color w:val="0070C0"/>
          <w:sz w:val="24"/>
          <w:szCs w:val="24"/>
        </w:rPr>
        <w:t>96 691,54</w:t>
      </w:r>
      <w:r w:rsidRPr="0013306A">
        <w:rPr>
          <w:rFonts w:ascii="Times New Roman" w:hAnsi="Times New Roman"/>
          <w:color w:val="0070C0"/>
          <w:sz w:val="24"/>
          <w:szCs w:val="24"/>
        </w:rPr>
        <w:t xml:space="preserve"> рублей - задолженность по договору за коммунальные услуги по спортивным объектам за декабрь 2022 г.;</w:t>
      </w:r>
    </w:p>
    <w:p w:rsidR="0013306A" w:rsidRPr="0013306A" w:rsidRDefault="005E2086" w:rsidP="00EE2B13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3306A">
        <w:rPr>
          <w:rFonts w:ascii="Times New Roman" w:hAnsi="Times New Roman"/>
          <w:color w:val="0070C0"/>
          <w:sz w:val="24"/>
          <w:szCs w:val="24"/>
        </w:rPr>
        <w:t xml:space="preserve">- </w:t>
      </w:r>
      <w:r w:rsidR="0013306A" w:rsidRPr="0013306A">
        <w:rPr>
          <w:rFonts w:ascii="Times New Roman" w:hAnsi="Times New Roman"/>
          <w:color w:val="0070C0"/>
          <w:sz w:val="24"/>
          <w:szCs w:val="24"/>
        </w:rPr>
        <w:t>3 274,55 рублей - задолженность  по договору агентского вознаграждения;</w:t>
      </w:r>
    </w:p>
    <w:p w:rsidR="005E2086" w:rsidRPr="0013306A" w:rsidRDefault="0013306A" w:rsidP="0013306A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3306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5E2086" w:rsidRPr="0013306A">
        <w:rPr>
          <w:rFonts w:ascii="Times New Roman" w:hAnsi="Times New Roman"/>
          <w:color w:val="0070C0"/>
          <w:sz w:val="24"/>
          <w:szCs w:val="24"/>
        </w:rPr>
        <w:t xml:space="preserve">- </w:t>
      </w:r>
      <w:r w:rsidRPr="0013306A">
        <w:rPr>
          <w:rFonts w:ascii="Times New Roman" w:hAnsi="Times New Roman"/>
          <w:color w:val="0070C0"/>
          <w:sz w:val="24"/>
          <w:szCs w:val="24"/>
        </w:rPr>
        <w:t>141 371,48 рублей – задолженность за содержание уличного освещения за декабрь 2022 г.</w:t>
      </w:r>
    </w:p>
    <w:p w:rsidR="0013306A" w:rsidRPr="00337846" w:rsidRDefault="0013306A" w:rsidP="0013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2BE" w:rsidRPr="00104954" w:rsidRDefault="00655815" w:rsidP="00D512B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70C0"/>
          <w:sz w:val="24"/>
          <w:szCs w:val="24"/>
        </w:rPr>
      </w:pPr>
      <w:r w:rsidRPr="00104954">
        <w:rPr>
          <w:rFonts w:ascii="Times New Roman" w:hAnsi="Times New Roman"/>
          <w:b/>
          <w:color w:val="0070C0"/>
          <w:sz w:val="24"/>
          <w:szCs w:val="24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49" w:anchor="/document/12181732/entry/503171" w:history="1">
        <w:r w:rsidRPr="00104954">
          <w:rPr>
            <w:rStyle w:val="afb"/>
            <w:rFonts w:ascii="Times New Roman" w:hAnsi="Times New Roman"/>
            <w:b/>
            <w:color w:val="0070C0"/>
            <w:sz w:val="24"/>
            <w:szCs w:val="24"/>
          </w:rPr>
          <w:t>ф. 0503171</w:t>
        </w:r>
      </w:hyperlink>
      <w:r w:rsidR="00D512BE" w:rsidRPr="00104954">
        <w:rPr>
          <w:rFonts w:ascii="Times New Roman" w:hAnsi="Times New Roman"/>
          <w:b/>
          <w:color w:val="0070C0"/>
          <w:sz w:val="24"/>
          <w:szCs w:val="24"/>
        </w:rPr>
        <w:t xml:space="preserve">) </w:t>
      </w:r>
      <w:r w:rsidR="00D512BE" w:rsidRPr="00104954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содержат обобщенные за отчетный период данные о финансовых вложениях и вложений в финансовые активы субъекта бюджетной отчетности.</w:t>
      </w:r>
    </w:p>
    <w:p w:rsidR="00D512BE" w:rsidRPr="00267F57" w:rsidRDefault="00D512BE" w:rsidP="00D512B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70C0"/>
          <w:sz w:val="24"/>
          <w:szCs w:val="24"/>
        </w:rPr>
      </w:pPr>
      <w:r w:rsidRPr="00267F57">
        <w:rPr>
          <w:rFonts w:ascii="Times New Roman" w:eastAsiaTheme="minorHAnsi" w:hAnsi="Times New Roman"/>
          <w:color w:val="0070C0"/>
          <w:sz w:val="24"/>
          <w:szCs w:val="24"/>
        </w:rPr>
        <w:t>Показатели, отраженные в Сведениях (</w:t>
      </w:r>
      <w:hyperlink r:id="rId50" w:anchor="/document/12181732/entry/503168" w:history="1">
        <w:r w:rsidRPr="00267F57">
          <w:rPr>
            <w:rFonts w:ascii="Times New Roman" w:eastAsiaTheme="minorHAnsi" w:hAnsi="Times New Roman"/>
            <w:color w:val="0070C0"/>
            <w:sz w:val="24"/>
            <w:szCs w:val="24"/>
          </w:rPr>
          <w:t>ф.0503171)</w:t>
        </w:r>
      </w:hyperlink>
      <w:r w:rsidRPr="00267F57">
        <w:rPr>
          <w:rFonts w:ascii="Times New Roman" w:eastAsiaTheme="minorHAnsi" w:hAnsi="Times New Roman"/>
          <w:color w:val="0070C0"/>
          <w:sz w:val="24"/>
          <w:szCs w:val="24"/>
        </w:rPr>
        <w:t>,  подтверждены соответствующими регистрами бюджетного учета.</w:t>
      </w:r>
    </w:p>
    <w:p w:rsidR="00D512BE" w:rsidRPr="00104954" w:rsidRDefault="00D512BE" w:rsidP="00D512B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proofErr w:type="gramStart"/>
      <w:r w:rsidRPr="0010495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Предоставленные сведения реестра муниципального имущества раздела 3 «Сведения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(участником)» </w:t>
      </w:r>
      <w:r w:rsidRPr="001049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соответствуют</w:t>
      </w:r>
      <w:r w:rsidRPr="0010495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сведениям о финансовых вложениях получателя бюджетных средств, администратора источников финансирования дефицита бюджета (ф. 0503171).</w:t>
      </w:r>
      <w:proofErr w:type="gramEnd"/>
    </w:p>
    <w:p w:rsidR="00655815" w:rsidRPr="00337846" w:rsidRDefault="00655815" w:rsidP="002E2C5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</w:p>
    <w:p w:rsidR="0018617C" w:rsidRPr="007E70A1" w:rsidRDefault="0018617C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70C0"/>
          <w:sz w:val="24"/>
          <w:szCs w:val="24"/>
        </w:rPr>
      </w:pPr>
      <w:r w:rsidRPr="007E70A1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Сведения о принятых и неисполненных обязательствах получателя бюджетных средств </w:t>
      </w:r>
      <w:hyperlink r:id="rId51" w:history="1">
        <w:r w:rsidRPr="007E70A1">
          <w:rPr>
            <w:rStyle w:val="afb"/>
            <w:rFonts w:ascii="Times New Roman" w:hAnsi="Times New Roman"/>
            <w:b/>
            <w:color w:val="0070C0"/>
            <w:sz w:val="24"/>
            <w:szCs w:val="24"/>
          </w:rPr>
          <w:t>(ф. 0503175)</w:t>
        </w:r>
      </w:hyperlink>
      <w:r w:rsidRPr="007E70A1">
        <w:rPr>
          <w:rFonts w:ascii="Times New Roman" w:eastAsia="Times New Roman" w:hAnsi="Times New Roman"/>
          <w:color w:val="0070C0"/>
          <w:sz w:val="24"/>
          <w:szCs w:val="24"/>
        </w:rPr>
        <w:t xml:space="preserve">.  </w:t>
      </w:r>
    </w:p>
    <w:p w:rsidR="00DE611B" w:rsidRPr="00DE611B" w:rsidRDefault="00DE611B" w:rsidP="00DE611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70C0"/>
          <w:sz w:val="24"/>
          <w:szCs w:val="24"/>
        </w:rPr>
      </w:pPr>
      <w:r w:rsidRPr="00DE611B">
        <w:rPr>
          <w:rFonts w:ascii="Times New Roman" w:eastAsia="Times New Roman" w:hAnsi="Times New Roman"/>
          <w:color w:val="0070C0"/>
          <w:sz w:val="24"/>
          <w:szCs w:val="24"/>
        </w:rPr>
        <w:t xml:space="preserve">В соответствии с п. 170.2 </w:t>
      </w:r>
      <w:r w:rsidRPr="00DE611B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Инструкции 191н</w:t>
      </w:r>
      <w:r w:rsidRPr="00DE611B">
        <w:rPr>
          <w:rFonts w:ascii="Times New Roman" w:eastAsia="Times New Roman" w:hAnsi="Times New Roman"/>
          <w:color w:val="0070C0"/>
          <w:sz w:val="24"/>
          <w:szCs w:val="24"/>
        </w:rPr>
        <w:t xml:space="preserve"> п</w:t>
      </w:r>
      <w:r w:rsidRPr="00DE611B">
        <w:rPr>
          <w:rFonts w:ascii="Times New Roman" w:hAnsi="Times New Roman"/>
          <w:color w:val="0070C0"/>
          <w:sz w:val="24"/>
          <w:szCs w:val="24"/>
        </w:rPr>
        <w:t>оказатели в графе 2</w:t>
      </w:r>
      <w:r w:rsidRPr="00DE611B">
        <w:rPr>
          <w:color w:val="0070C0"/>
        </w:rPr>
        <w:t xml:space="preserve"> </w:t>
      </w:r>
      <w:r w:rsidRPr="00DE611B">
        <w:rPr>
          <w:rFonts w:ascii="Times New Roman" w:hAnsi="Times New Roman"/>
          <w:color w:val="0070C0"/>
          <w:sz w:val="24"/>
          <w:szCs w:val="24"/>
        </w:rPr>
        <w:t>раздела 1 ф. (0503175) соответствуют отраженным остаткам в графах 11 и 12 Отчета (</w:t>
      </w:r>
      <w:hyperlink r:id="rId52" w:anchor="/document/12181732/entry/503128" w:history="1">
        <w:r w:rsidRPr="00DE611B">
          <w:rPr>
            <w:rStyle w:val="afb"/>
            <w:rFonts w:ascii="Times New Roman" w:hAnsi="Times New Roman"/>
            <w:color w:val="0070C0"/>
            <w:sz w:val="24"/>
            <w:szCs w:val="24"/>
          </w:rPr>
          <w:t>ф. 0503128</w:t>
        </w:r>
      </w:hyperlink>
      <w:r w:rsidRPr="00DE611B">
        <w:rPr>
          <w:rFonts w:ascii="Times New Roman" w:hAnsi="Times New Roman"/>
          <w:color w:val="0070C0"/>
          <w:sz w:val="24"/>
          <w:szCs w:val="24"/>
        </w:rPr>
        <w:t>) соответственно;</w:t>
      </w:r>
    </w:p>
    <w:p w:rsidR="00DE611B" w:rsidRPr="00DE611B" w:rsidRDefault="00DE611B" w:rsidP="00DE611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70C0"/>
          <w:sz w:val="24"/>
          <w:szCs w:val="24"/>
        </w:rPr>
      </w:pPr>
      <w:r w:rsidRPr="00DE611B">
        <w:rPr>
          <w:rFonts w:ascii="Times New Roman" w:hAnsi="Times New Roman"/>
          <w:color w:val="0070C0"/>
          <w:sz w:val="24"/>
          <w:szCs w:val="24"/>
        </w:rPr>
        <w:t xml:space="preserve">Показатели  по </w:t>
      </w:r>
      <w:hyperlink r:id="rId53" w:anchor="/document/12181732/entry/50317520" w:history="1">
        <w:r w:rsidRPr="00DE611B">
          <w:rPr>
            <w:rStyle w:val="afb"/>
            <w:rFonts w:ascii="Times New Roman" w:hAnsi="Times New Roman"/>
            <w:color w:val="0070C0"/>
            <w:sz w:val="24"/>
            <w:szCs w:val="24"/>
            <w:u w:val="none"/>
          </w:rPr>
          <w:t>графе 2 раздела 2</w:t>
        </w:r>
      </w:hyperlink>
      <w:r w:rsidRPr="00DE611B">
        <w:rPr>
          <w:rFonts w:ascii="Times New Roman" w:hAnsi="Times New Roman"/>
          <w:color w:val="0070C0"/>
          <w:sz w:val="24"/>
          <w:szCs w:val="24"/>
        </w:rPr>
        <w:t xml:space="preserve"> согласованы с показателями </w:t>
      </w:r>
      <w:hyperlink r:id="rId54" w:anchor="/document/12181732/entry/503128011" w:history="1">
        <w:r w:rsidRPr="00DE611B">
          <w:rPr>
            <w:rStyle w:val="afb"/>
            <w:rFonts w:ascii="Times New Roman" w:hAnsi="Times New Roman"/>
            <w:color w:val="0070C0"/>
            <w:sz w:val="24"/>
            <w:szCs w:val="24"/>
          </w:rPr>
          <w:t>графы 12</w:t>
        </w:r>
      </w:hyperlink>
      <w:r w:rsidRPr="00DE611B">
        <w:rPr>
          <w:rFonts w:ascii="Times New Roman" w:hAnsi="Times New Roman"/>
          <w:color w:val="0070C0"/>
          <w:sz w:val="24"/>
          <w:szCs w:val="24"/>
        </w:rPr>
        <w:t xml:space="preserve"> раздела 1, 2 Отчета (ф. 0503128)</w:t>
      </w:r>
      <w:r w:rsidRPr="00DE611B">
        <w:rPr>
          <w:rFonts w:ascii="Times New Roman" w:eastAsia="Times New Roman" w:hAnsi="Times New Roman"/>
          <w:color w:val="0070C0"/>
          <w:sz w:val="24"/>
          <w:szCs w:val="24"/>
        </w:rPr>
        <w:t>.</w:t>
      </w:r>
    </w:p>
    <w:p w:rsidR="00DE611B" w:rsidRDefault="00DE611B" w:rsidP="00DE611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676D8D" w:rsidRPr="00676D8D" w:rsidRDefault="00161440" w:rsidP="00676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Serif" w:eastAsia="Times New Roman" w:hAnsi="PT Serif"/>
          <w:color w:val="0070C0"/>
          <w:sz w:val="23"/>
          <w:szCs w:val="23"/>
          <w:lang w:eastAsia="ru-RU"/>
        </w:rPr>
      </w:pPr>
      <w:r w:rsidRPr="00676D8D">
        <w:rPr>
          <w:rFonts w:ascii="Times New Roman" w:hAnsi="Times New Roman"/>
          <w:b/>
          <w:color w:val="0070C0"/>
          <w:sz w:val="24"/>
          <w:szCs w:val="24"/>
        </w:rPr>
        <w:t>Сведения об остатках денежных средств на счетах получателя бюджетных средств</w:t>
      </w:r>
      <w:r w:rsidRPr="00676D8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76D8D">
        <w:rPr>
          <w:rFonts w:ascii="Times New Roman" w:hAnsi="Times New Roman"/>
          <w:b/>
          <w:color w:val="0070C0"/>
          <w:sz w:val="24"/>
          <w:szCs w:val="24"/>
        </w:rPr>
        <w:t>(</w:t>
      </w:r>
      <w:hyperlink r:id="rId55" w:anchor="/document/12181732/entry/503178" w:history="1">
        <w:r w:rsidRPr="00676D8D">
          <w:rPr>
            <w:rFonts w:ascii="Times New Roman" w:hAnsi="Times New Roman"/>
            <w:b/>
            <w:color w:val="0070C0"/>
            <w:sz w:val="24"/>
            <w:szCs w:val="24"/>
            <w:u w:val="single"/>
          </w:rPr>
          <w:t>ф. 0503178</w:t>
        </w:r>
      </w:hyperlink>
      <w:r w:rsidRPr="00676D8D">
        <w:rPr>
          <w:rFonts w:ascii="Times New Roman" w:hAnsi="Times New Roman"/>
          <w:b/>
          <w:color w:val="0070C0"/>
          <w:sz w:val="24"/>
          <w:szCs w:val="24"/>
        </w:rPr>
        <w:t>)</w:t>
      </w:r>
      <w:r w:rsidR="00676D8D">
        <w:rPr>
          <w:rFonts w:ascii="Times New Roman" w:hAnsi="Times New Roman"/>
          <w:b/>
          <w:color w:val="0070C0"/>
          <w:sz w:val="24"/>
          <w:szCs w:val="24"/>
        </w:rPr>
        <w:t>.</w:t>
      </w:r>
      <w:r w:rsidR="00676D8D" w:rsidRPr="00676D8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676D8D" w:rsidRPr="00676D8D">
        <w:rPr>
          <w:rFonts w:ascii="PT Serif" w:eastAsia="Times New Roman" w:hAnsi="PT Serif"/>
          <w:color w:val="0070C0"/>
          <w:sz w:val="23"/>
          <w:szCs w:val="23"/>
          <w:lang w:eastAsia="ru-RU"/>
        </w:rPr>
        <w:t>Формирование Сведений (</w:t>
      </w:r>
      <w:hyperlink r:id="rId56" w:anchor="/document/12181732/entry/503178" w:history="1">
        <w:r w:rsidR="00676D8D" w:rsidRPr="00676D8D">
          <w:rPr>
            <w:rFonts w:ascii="PT Serif" w:eastAsia="Times New Roman" w:hAnsi="PT Serif"/>
            <w:color w:val="0070C0"/>
            <w:sz w:val="23"/>
            <w:szCs w:val="23"/>
            <w:lang w:eastAsia="ru-RU"/>
          </w:rPr>
          <w:t>ф. 0503178</w:t>
        </w:r>
      </w:hyperlink>
      <w:r w:rsidR="00676D8D" w:rsidRPr="00676D8D">
        <w:rPr>
          <w:rFonts w:ascii="PT Serif" w:eastAsia="Times New Roman" w:hAnsi="PT Serif"/>
          <w:color w:val="0070C0"/>
          <w:sz w:val="23"/>
          <w:szCs w:val="23"/>
          <w:lang w:eastAsia="ru-RU"/>
        </w:rPr>
        <w:t>) осуществляется по </w:t>
      </w:r>
      <w:hyperlink r:id="rId57" w:anchor="/document/12180849/entry/211017" w:history="1">
        <w:r w:rsidR="00676D8D" w:rsidRPr="00676D8D">
          <w:rPr>
            <w:rFonts w:ascii="PT Serif" w:eastAsia="Times New Roman" w:hAnsi="PT Serif"/>
            <w:color w:val="0070C0"/>
            <w:sz w:val="23"/>
            <w:szCs w:val="23"/>
            <w:lang w:eastAsia="ru-RU"/>
          </w:rPr>
          <w:t>видам финансового обеспечения (деятельности</w:t>
        </w:r>
      </w:hyperlink>
      <w:r w:rsidR="00676D8D" w:rsidRPr="00676D8D">
        <w:rPr>
          <w:rFonts w:ascii="PT Serif" w:eastAsia="Times New Roman" w:hAnsi="PT Serif"/>
          <w:color w:val="0070C0"/>
          <w:sz w:val="23"/>
          <w:szCs w:val="23"/>
          <w:lang w:eastAsia="ru-RU"/>
        </w:rPr>
        <w:t>), по которым у учреждения на начало и (или) на конец отчетного периода имеются данные об остатках денежных средств ИЛИ по которым </w:t>
      </w:r>
      <w:r w:rsidR="00676D8D" w:rsidRPr="00676D8D">
        <w:rPr>
          <w:rFonts w:ascii="PT Serif" w:eastAsia="Times New Roman" w:hAnsi="PT Serif"/>
          <w:b/>
          <w:bCs/>
          <w:color w:val="0070C0"/>
          <w:sz w:val="23"/>
          <w:szCs w:val="23"/>
          <w:lang w:eastAsia="ru-RU"/>
        </w:rPr>
        <w:t>имеются на отчетную дату открытые счета</w:t>
      </w:r>
      <w:r w:rsidR="00676D8D" w:rsidRPr="00676D8D">
        <w:rPr>
          <w:rFonts w:ascii="PT Serif" w:eastAsia="Times New Roman" w:hAnsi="PT Serif"/>
          <w:color w:val="0070C0"/>
          <w:sz w:val="23"/>
          <w:szCs w:val="23"/>
          <w:lang w:eastAsia="ru-RU"/>
        </w:rPr>
        <w:t> (лицевые и расчетные) в кредитных организациях, финансовом органе (Федеральном казначействе).</w:t>
      </w:r>
    </w:p>
    <w:p w:rsidR="00676D8D" w:rsidRPr="00676D8D" w:rsidRDefault="00676D8D" w:rsidP="00DB109B">
      <w:pPr>
        <w:spacing w:after="0" w:line="240" w:lineRule="auto"/>
        <w:ind w:firstLine="709"/>
        <w:jc w:val="both"/>
        <w:rPr>
          <w:rFonts w:ascii="PT Serif" w:eastAsia="Times New Roman" w:hAnsi="PT Serif"/>
          <w:color w:val="0070C0"/>
          <w:sz w:val="23"/>
          <w:szCs w:val="23"/>
          <w:lang w:eastAsia="ru-RU"/>
        </w:rPr>
      </w:pPr>
      <w:r w:rsidRPr="00676D8D">
        <w:rPr>
          <w:rFonts w:ascii="PT Serif" w:eastAsia="Times New Roman" w:hAnsi="PT Serif"/>
          <w:color w:val="0070C0"/>
          <w:sz w:val="23"/>
          <w:szCs w:val="23"/>
          <w:lang w:eastAsia="ru-RU"/>
        </w:rPr>
        <w:t>Сведения (</w:t>
      </w:r>
      <w:hyperlink r:id="rId58" w:anchor="/document/12181732/entry/503178" w:history="1">
        <w:r w:rsidRPr="00676D8D">
          <w:rPr>
            <w:rFonts w:ascii="PT Serif" w:eastAsia="Times New Roman" w:hAnsi="PT Serif"/>
            <w:color w:val="0070C0"/>
            <w:sz w:val="23"/>
            <w:szCs w:val="23"/>
            <w:lang w:eastAsia="ru-RU"/>
          </w:rPr>
          <w:t>ф. 0503178</w:t>
        </w:r>
      </w:hyperlink>
      <w:r w:rsidRPr="00676D8D">
        <w:rPr>
          <w:rFonts w:ascii="PT Serif" w:eastAsia="Times New Roman" w:hAnsi="PT Serif"/>
          <w:color w:val="0070C0"/>
          <w:sz w:val="23"/>
          <w:szCs w:val="23"/>
          <w:lang w:eastAsia="ru-RU"/>
        </w:rPr>
        <w:t>) формируются </w:t>
      </w:r>
      <w:hyperlink r:id="rId59" w:anchor="/document/12112604/entry/6014" w:history="1">
        <w:r w:rsidRPr="00676D8D">
          <w:rPr>
            <w:rFonts w:ascii="PT Serif" w:eastAsia="Times New Roman" w:hAnsi="PT Serif"/>
            <w:color w:val="0070C0"/>
            <w:sz w:val="23"/>
            <w:szCs w:val="23"/>
            <w:lang w:eastAsia="ru-RU"/>
          </w:rPr>
          <w:t>получателем бюджетных средств </w:t>
        </w:r>
      </w:hyperlink>
      <w:r w:rsidRPr="00676D8D">
        <w:rPr>
          <w:rFonts w:ascii="PT Serif" w:eastAsia="Times New Roman" w:hAnsi="PT Serif"/>
          <w:b/>
          <w:bCs/>
          <w:color w:val="0070C0"/>
          <w:sz w:val="23"/>
          <w:szCs w:val="23"/>
          <w:lang w:eastAsia="ru-RU"/>
        </w:rPr>
        <w:t>отдельно:</w:t>
      </w:r>
    </w:p>
    <w:p w:rsidR="00676D8D" w:rsidRPr="00676D8D" w:rsidRDefault="00676D8D" w:rsidP="00DB109B">
      <w:pPr>
        <w:spacing w:after="0" w:line="240" w:lineRule="auto"/>
        <w:ind w:firstLine="709"/>
        <w:jc w:val="both"/>
        <w:rPr>
          <w:rFonts w:ascii="PT Serif" w:eastAsia="Times New Roman" w:hAnsi="PT Serif"/>
          <w:color w:val="0070C0"/>
          <w:sz w:val="23"/>
          <w:szCs w:val="23"/>
          <w:lang w:eastAsia="ru-RU"/>
        </w:rPr>
      </w:pPr>
      <w:r w:rsidRPr="00676D8D">
        <w:rPr>
          <w:rFonts w:ascii="PT Serif" w:eastAsia="Times New Roman" w:hAnsi="PT Serif"/>
          <w:color w:val="0070C0"/>
          <w:sz w:val="23"/>
          <w:szCs w:val="23"/>
          <w:lang w:eastAsia="ru-RU"/>
        </w:rPr>
        <w:t>- по бюджетной деятельности (КФО 1);</w:t>
      </w:r>
    </w:p>
    <w:p w:rsidR="00676D8D" w:rsidRPr="00676D8D" w:rsidRDefault="00676D8D" w:rsidP="00DB109B">
      <w:pPr>
        <w:spacing w:after="0" w:line="240" w:lineRule="auto"/>
        <w:ind w:firstLine="709"/>
        <w:jc w:val="both"/>
        <w:rPr>
          <w:rFonts w:ascii="PT Serif" w:eastAsia="Times New Roman" w:hAnsi="PT Serif"/>
          <w:color w:val="0070C0"/>
          <w:sz w:val="23"/>
          <w:szCs w:val="23"/>
          <w:lang w:eastAsia="ru-RU"/>
        </w:rPr>
      </w:pPr>
      <w:r w:rsidRPr="00676D8D">
        <w:rPr>
          <w:rFonts w:ascii="PT Serif" w:eastAsia="Times New Roman" w:hAnsi="PT Serif"/>
          <w:color w:val="0070C0"/>
          <w:sz w:val="23"/>
          <w:szCs w:val="23"/>
          <w:lang w:eastAsia="ru-RU"/>
        </w:rPr>
        <w:t>- </w:t>
      </w:r>
      <w:r w:rsidRPr="00676D8D">
        <w:rPr>
          <w:rFonts w:ascii="PT Serif" w:eastAsia="Times New Roman" w:hAnsi="PT Serif"/>
          <w:bCs/>
          <w:color w:val="0070C0"/>
          <w:sz w:val="23"/>
          <w:szCs w:val="23"/>
          <w:lang w:eastAsia="ru-RU"/>
        </w:rPr>
        <w:t>по средствам во временном распоряжении</w:t>
      </w:r>
      <w:r w:rsidRPr="00676D8D">
        <w:rPr>
          <w:rFonts w:ascii="PT Serif" w:eastAsia="Times New Roman" w:hAnsi="PT Serif"/>
          <w:color w:val="0070C0"/>
          <w:sz w:val="23"/>
          <w:szCs w:val="23"/>
          <w:lang w:eastAsia="ru-RU"/>
        </w:rPr>
        <w:t> (КФО 3).</w:t>
      </w:r>
    </w:p>
    <w:p w:rsidR="00676D8D" w:rsidRDefault="00676D8D" w:rsidP="00DB109B">
      <w:pPr>
        <w:spacing w:after="0" w:line="240" w:lineRule="auto"/>
        <w:ind w:firstLine="709"/>
        <w:jc w:val="both"/>
        <w:rPr>
          <w:rFonts w:ascii="PT Serif" w:eastAsia="Times New Roman" w:hAnsi="PT Serif"/>
          <w:color w:val="0070C0"/>
          <w:sz w:val="23"/>
          <w:szCs w:val="23"/>
          <w:lang w:eastAsia="ru-RU"/>
        </w:rPr>
      </w:pPr>
      <w:r w:rsidRPr="00676D8D">
        <w:rPr>
          <w:rFonts w:ascii="PT Serif" w:eastAsia="Times New Roman" w:hAnsi="PT Serif"/>
          <w:color w:val="0070C0"/>
          <w:sz w:val="23"/>
          <w:szCs w:val="23"/>
          <w:lang w:eastAsia="ru-RU"/>
        </w:rPr>
        <w:lastRenderedPageBreak/>
        <w:t>При наличии счетов, открытых в кредитной организации или финансовом органе (ФК) на отчетную дату, Сведения (</w:t>
      </w:r>
      <w:hyperlink r:id="rId60" w:anchor="/document/12181732/entry/503178" w:history="1">
        <w:r w:rsidRPr="00676D8D">
          <w:rPr>
            <w:rFonts w:ascii="PT Serif" w:eastAsia="Times New Roman" w:hAnsi="PT Serif"/>
            <w:color w:val="0070C0"/>
            <w:sz w:val="23"/>
            <w:szCs w:val="23"/>
            <w:lang w:eastAsia="ru-RU"/>
          </w:rPr>
          <w:t>ф. 0503178</w:t>
        </w:r>
      </w:hyperlink>
      <w:r w:rsidRPr="00676D8D">
        <w:rPr>
          <w:rFonts w:ascii="PT Serif" w:eastAsia="Times New Roman" w:hAnsi="PT Serif"/>
          <w:color w:val="0070C0"/>
          <w:sz w:val="23"/>
          <w:szCs w:val="23"/>
          <w:lang w:eastAsia="ru-RU"/>
        </w:rPr>
        <w:t>) формируются </w:t>
      </w:r>
      <w:r w:rsidRPr="00676D8D">
        <w:rPr>
          <w:rFonts w:ascii="PT Serif" w:eastAsia="Times New Roman" w:hAnsi="PT Serif"/>
          <w:b/>
          <w:bCs/>
          <w:color w:val="0070C0"/>
          <w:sz w:val="23"/>
          <w:szCs w:val="23"/>
          <w:lang w:eastAsia="ru-RU"/>
        </w:rPr>
        <w:t>даже при условии нулевых остатков денежных средств</w:t>
      </w:r>
      <w:r w:rsidRPr="00676D8D">
        <w:rPr>
          <w:rFonts w:ascii="PT Serif" w:eastAsia="Times New Roman" w:hAnsi="PT Serif"/>
          <w:color w:val="0070C0"/>
          <w:sz w:val="23"/>
          <w:szCs w:val="23"/>
          <w:lang w:eastAsia="ru-RU"/>
        </w:rPr>
        <w:t> </w:t>
      </w:r>
      <w:r w:rsidRPr="00676D8D">
        <w:rPr>
          <w:rFonts w:ascii="PT Serif" w:eastAsia="Times New Roman" w:hAnsi="PT Serif"/>
          <w:b/>
          <w:bCs/>
          <w:color w:val="0070C0"/>
          <w:sz w:val="23"/>
          <w:szCs w:val="23"/>
          <w:lang w:eastAsia="ru-RU"/>
        </w:rPr>
        <w:t>на расчетных и лицевых счетах</w:t>
      </w:r>
      <w:r w:rsidRPr="00676D8D">
        <w:rPr>
          <w:rFonts w:ascii="PT Serif" w:eastAsia="Times New Roman" w:hAnsi="PT Serif"/>
          <w:color w:val="0070C0"/>
          <w:sz w:val="23"/>
          <w:szCs w:val="23"/>
          <w:lang w:eastAsia="ru-RU"/>
        </w:rPr>
        <w:t> на начало и на конец отчетного периода.</w:t>
      </w:r>
    </w:p>
    <w:p w:rsidR="00DB109B" w:rsidRDefault="00DB109B" w:rsidP="00676D8D">
      <w:pPr>
        <w:spacing w:after="0" w:line="240" w:lineRule="auto"/>
        <w:ind w:firstLine="709"/>
        <w:jc w:val="both"/>
        <w:rPr>
          <w:rFonts w:ascii="PT Serif" w:eastAsia="Times New Roman" w:hAnsi="PT Serif"/>
          <w:color w:val="0070C0"/>
          <w:sz w:val="23"/>
          <w:szCs w:val="23"/>
          <w:lang w:eastAsia="ru-RU"/>
        </w:rPr>
      </w:pPr>
      <w:r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Проверкой Сведений об остатках денежных средств на счетах получателя бюджетных средств </w:t>
      </w:r>
      <w:r w:rsidR="007E70A1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(ф.0503178) </w:t>
      </w:r>
      <w:r>
        <w:rPr>
          <w:rFonts w:ascii="PT Serif" w:eastAsia="Times New Roman" w:hAnsi="PT Serif"/>
          <w:color w:val="0070C0"/>
          <w:sz w:val="23"/>
          <w:szCs w:val="23"/>
          <w:lang w:eastAsia="ru-RU"/>
        </w:rPr>
        <w:t>установлено:</w:t>
      </w:r>
    </w:p>
    <w:p w:rsidR="0005145E" w:rsidRPr="00F91A46" w:rsidRDefault="00DB109B" w:rsidP="0005145E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1. </w:t>
      </w:r>
      <w:r w:rsidR="000C07B4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На проверку предоставлены Сведения (ф.0503178) по виду финансового обеспечения КФО 3 «Средства во временном распоряжении». Остатки денежных средств </w:t>
      </w:r>
      <w:r w:rsidR="0005145E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на начало проверяемого периода составили - 223 655,81 рублей, на конец отчетного периода – 240 581,67 рублей. </w:t>
      </w:r>
    </w:p>
    <w:p w:rsidR="0023165C" w:rsidRDefault="0005145E" w:rsidP="0005145E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2. </w:t>
      </w:r>
      <w:proofErr w:type="gramStart"/>
      <w:r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Денежные средства во временном распоряжении учреждения </w:t>
      </w:r>
      <w:r w:rsidR="000C07B4">
        <w:rPr>
          <w:rFonts w:ascii="PT Serif" w:eastAsia="Times New Roman" w:hAnsi="PT Serif"/>
          <w:color w:val="0070C0"/>
          <w:sz w:val="23"/>
          <w:szCs w:val="23"/>
          <w:lang w:eastAsia="ru-RU"/>
        </w:rPr>
        <w:t>отражены в разделе 1 «Счета в кредитных организациях»</w:t>
      </w:r>
      <w:r w:rsidR="00095041">
        <w:rPr>
          <w:rFonts w:ascii="PT Serif" w:eastAsia="Times New Roman" w:hAnsi="PT Serif"/>
          <w:color w:val="0070C0"/>
          <w:sz w:val="23"/>
          <w:szCs w:val="23"/>
          <w:lang w:eastAsia="ru-RU"/>
        </w:rPr>
        <w:t xml:space="preserve"> по</w:t>
      </w:r>
      <w:r w:rsidR="00095041">
        <w:rPr>
          <w:rFonts w:ascii="Times New Roman" w:hAnsi="Times New Roman"/>
          <w:color w:val="0070C0"/>
          <w:sz w:val="24"/>
          <w:szCs w:val="24"/>
        </w:rPr>
        <w:t xml:space="preserve"> лицевому</w:t>
      </w:r>
      <w:r w:rsidR="00095041" w:rsidRPr="00095041">
        <w:rPr>
          <w:rFonts w:ascii="Times New Roman" w:hAnsi="Times New Roman"/>
          <w:color w:val="0070C0"/>
          <w:sz w:val="24"/>
          <w:szCs w:val="24"/>
        </w:rPr>
        <w:t xml:space="preserve"> счет</w:t>
      </w:r>
      <w:r w:rsidR="00095041">
        <w:rPr>
          <w:rFonts w:ascii="Times New Roman" w:hAnsi="Times New Roman"/>
          <w:color w:val="0070C0"/>
          <w:sz w:val="24"/>
          <w:szCs w:val="24"/>
        </w:rPr>
        <w:t>у</w:t>
      </w:r>
      <w:r w:rsidR="00095041" w:rsidRPr="00095041">
        <w:rPr>
          <w:rFonts w:ascii="Times New Roman" w:hAnsi="Times New Roman"/>
          <w:color w:val="0070C0"/>
          <w:sz w:val="24"/>
          <w:szCs w:val="24"/>
        </w:rPr>
        <w:t xml:space="preserve"> № 55651034118</w:t>
      </w:r>
      <w:r w:rsidR="00095041">
        <w:rPr>
          <w:rFonts w:ascii="Times New Roman" w:hAnsi="Times New Roman"/>
          <w:color w:val="0070C0"/>
          <w:sz w:val="24"/>
          <w:szCs w:val="24"/>
        </w:rPr>
        <w:t xml:space="preserve"> и коду </w:t>
      </w:r>
      <w:r w:rsidR="00CC73AD">
        <w:rPr>
          <w:rFonts w:ascii="Times New Roman" w:hAnsi="Times New Roman"/>
          <w:color w:val="0070C0"/>
          <w:sz w:val="24"/>
          <w:szCs w:val="24"/>
        </w:rPr>
        <w:t xml:space="preserve">счета бюджетного учета  </w:t>
      </w:r>
      <w:r w:rsidR="00CC73AD" w:rsidRPr="00CC73A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201.21 «Денежные средства учреждения на счетах в кредитной организации», что </w:t>
      </w:r>
      <w:r w:rsidR="00CC73A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                  </w:t>
      </w:r>
      <w:r w:rsidR="00CC73AD" w:rsidRPr="005D13C7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не соответствует</w:t>
      </w:r>
      <w:r w:rsidR="00CC73AD" w:rsidRPr="005D13C7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63333C" w:rsidRPr="005D13C7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сведениям, указанным в Пояснительной записке ф.0503160, из которой следует, что </w:t>
      </w:r>
      <w:r w:rsidR="0063333C" w:rsidRPr="005D13C7">
        <w:rPr>
          <w:rFonts w:ascii="Times New Roman" w:hAnsi="Times New Roman"/>
          <w:color w:val="0070C0"/>
          <w:sz w:val="24"/>
          <w:szCs w:val="24"/>
        </w:rPr>
        <w:t>Учреждению открыты лицевые счета в органе казначейства, в том числе лицевой счет для учета</w:t>
      </w:r>
      <w:proofErr w:type="gramEnd"/>
      <w:r w:rsidR="0063333C" w:rsidRPr="005D13C7">
        <w:rPr>
          <w:rFonts w:ascii="Times New Roman" w:hAnsi="Times New Roman"/>
          <w:color w:val="0070C0"/>
          <w:sz w:val="24"/>
          <w:szCs w:val="24"/>
        </w:rPr>
        <w:t xml:space="preserve"> операций</w:t>
      </w:r>
      <w:r w:rsidR="005D13C7" w:rsidRPr="005D13C7">
        <w:rPr>
          <w:rFonts w:ascii="Times New Roman" w:hAnsi="Times New Roman"/>
          <w:color w:val="0070C0"/>
          <w:sz w:val="24"/>
          <w:szCs w:val="24"/>
        </w:rPr>
        <w:t xml:space="preserve"> со средствами, поступающими во временное распоряжение № 55651034118.</w:t>
      </w:r>
    </w:p>
    <w:p w:rsidR="00801181" w:rsidRPr="00801181" w:rsidRDefault="005D13C7" w:rsidP="00801181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proofErr w:type="gramStart"/>
      <w:r w:rsidRPr="00801181">
        <w:rPr>
          <w:rFonts w:ascii="Times New Roman" w:hAnsi="Times New Roman"/>
          <w:color w:val="0070C0"/>
          <w:sz w:val="24"/>
          <w:szCs w:val="24"/>
        </w:rPr>
        <w:t>Согласно пункта</w:t>
      </w:r>
      <w:proofErr w:type="gramEnd"/>
      <w:r w:rsidRPr="00801181">
        <w:rPr>
          <w:rFonts w:ascii="Times New Roman" w:hAnsi="Times New Roman"/>
          <w:color w:val="0070C0"/>
          <w:sz w:val="24"/>
          <w:szCs w:val="24"/>
        </w:rPr>
        <w:t xml:space="preserve"> 173 </w:t>
      </w:r>
      <w:r w:rsidRPr="00801181">
        <w:rPr>
          <w:rFonts w:ascii="Times New Roman" w:eastAsiaTheme="minorHAnsi" w:hAnsi="Times New Roman"/>
          <w:color w:val="0070C0"/>
          <w:sz w:val="24"/>
          <w:szCs w:val="24"/>
        </w:rPr>
        <w:t xml:space="preserve">Приказа Минфина России от 28.12.2010 № 191н, </w:t>
      </w:r>
      <w:r w:rsidR="0023165C" w:rsidRPr="0080118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информация </w:t>
      </w:r>
      <w:r w:rsidR="0023165C" w:rsidRPr="0080118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FFFFFF"/>
        </w:rPr>
        <w:t>по лицевым счетам, открытым ПБС </w:t>
      </w:r>
      <w:r w:rsidR="0023165C" w:rsidRPr="0080118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в территориальных органах Федерального казначейства (финансовом органе) </w:t>
      </w:r>
      <w:r w:rsidR="0023165C" w:rsidRPr="0080118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FFFFFF"/>
        </w:rPr>
        <w:t>по средствам во временном распоряжении, отражается в разделе 2 «</w:t>
      </w:r>
      <w:r w:rsidR="0023165C" w:rsidRPr="005D13C7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Счета в финансовом органе</w:t>
      </w:r>
      <w:r w:rsidR="0023165C" w:rsidRPr="0080118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»</w:t>
      </w:r>
      <w:r w:rsidR="00801181" w:rsidRPr="0080118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. </w:t>
      </w:r>
      <w:r w:rsidR="00801181" w:rsidRPr="0080118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Показатели формируются на основании данных по счету </w:t>
      </w:r>
      <w:hyperlink r:id="rId61" w:anchor="/document/12180897/entry/20111000" w:history="1">
        <w:r w:rsidR="00801181" w:rsidRPr="00801181">
          <w:rPr>
            <w:rFonts w:ascii="Times New Roman" w:hAnsi="Times New Roman"/>
            <w:b/>
            <w:color w:val="0070C0"/>
            <w:sz w:val="24"/>
            <w:szCs w:val="24"/>
            <w:shd w:val="clear" w:color="auto" w:fill="FFFFFF"/>
          </w:rPr>
          <w:t> </w:t>
        </w:r>
        <w:r w:rsidR="00801181" w:rsidRPr="00801181">
          <w:rPr>
            <w:rFonts w:ascii="Times New Roman" w:hAnsi="Times New Roman"/>
            <w:b/>
            <w:color w:val="0070C0"/>
            <w:sz w:val="24"/>
            <w:szCs w:val="24"/>
            <w:u w:val="single"/>
            <w:shd w:val="clear" w:color="auto" w:fill="FFFFFF"/>
          </w:rPr>
          <w:t>201.11</w:t>
        </w:r>
        <w:r w:rsidR="00801181" w:rsidRPr="00801181">
          <w:rPr>
            <w:rFonts w:ascii="Times New Roman" w:hAnsi="Times New Roman"/>
            <w:b/>
            <w:color w:val="0070C0"/>
            <w:sz w:val="24"/>
            <w:szCs w:val="24"/>
            <w:shd w:val="clear" w:color="auto" w:fill="FFFFFF"/>
          </w:rPr>
          <w:t> </w:t>
        </w:r>
        <w:r w:rsidR="00801181" w:rsidRPr="00801181">
          <w:rPr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 </w:t>
        </w:r>
      </w:hyperlink>
      <w:r w:rsidR="00801181" w:rsidRPr="0080118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"Денежные средства учреждения на лицевых счетах в органе казначейства".</w:t>
      </w:r>
    </w:p>
    <w:p w:rsidR="001E2C88" w:rsidRDefault="00801181" w:rsidP="001E2C8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1E2C8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В нарушение</w:t>
      </w:r>
      <w:r w:rsidRPr="0080118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1E2C88">
        <w:rPr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</w:rPr>
        <w:t>пункта 173</w:t>
      </w:r>
      <w:r w:rsidRPr="001E2C88">
        <w:rPr>
          <w:rFonts w:ascii="Times New Roman" w:eastAsiaTheme="minorHAnsi" w:hAnsi="Times New Roman" w:cs="Times New Roman"/>
          <w:b w:val="0"/>
          <w:color w:val="0070C0"/>
          <w:sz w:val="24"/>
          <w:szCs w:val="24"/>
        </w:rPr>
        <w:t xml:space="preserve"> Приказа Минфина России от 28.12.2010 № 191н</w:t>
      </w:r>
      <w:r w:rsidR="001E2C88">
        <w:rPr>
          <w:rFonts w:ascii="Times New Roman" w:eastAsiaTheme="minorHAnsi" w:hAnsi="Times New Roman"/>
          <w:color w:val="0070C0"/>
          <w:sz w:val="24"/>
          <w:szCs w:val="24"/>
        </w:rPr>
        <w:t>,</w:t>
      </w:r>
      <w:r>
        <w:rPr>
          <w:rFonts w:ascii="Times New Roman" w:eastAsiaTheme="minorHAnsi" w:hAnsi="Times New Roman"/>
          <w:color w:val="0070C0"/>
          <w:sz w:val="24"/>
          <w:szCs w:val="24"/>
        </w:rPr>
        <w:t xml:space="preserve"> </w:t>
      </w:r>
      <w:r w:rsidR="00DF1F86">
        <w:rPr>
          <w:rFonts w:ascii="PT Serif" w:hAnsi="PT Serif"/>
          <w:b w:val="0"/>
          <w:color w:val="0070C0"/>
          <w:sz w:val="23"/>
          <w:szCs w:val="23"/>
          <w:shd w:val="clear" w:color="auto" w:fill="FFFFFF"/>
        </w:rPr>
        <w:t>сведения</w:t>
      </w:r>
      <w:r w:rsidR="001E2C88" w:rsidRPr="001E2C88">
        <w:rPr>
          <w:rFonts w:ascii="PT Serif" w:hAnsi="PT Serif"/>
          <w:b w:val="0"/>
          <w:color w:val="0070C0"/>
          <w:sz w:val="23"/>
          <w:szCs w:val="23"/>
          <w:shd w:val="clear" w:color="auto" w:fill="FFFFFF"/>
        </w:rPr>
        <w:t xml:space="preserve"> об остатках денежных средств во временном распоряжении </w:t>
      </w:r>
      <w:r w:rsidR="001E2C88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в Сведениях ф.0503178 </w:t>
      </w:r>
      <w:r w:rsidR="00DF1F86">
        <w:rPr>
          <w:rFonts w:ascii="Times New Roman" w:hAnsi="Times New Roman" w:cs="Times New Roman"/>
          <w:b w:val="0"/>
          <w:color w:val="0070C0"/>
          <w:sz w:val="24"/>
          <w:szCs w:val="24"/>
        </w:rPr>
        <w:t>отражены</w:t>
      </w:r>
      <w:r w:rsidR="001E2C88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    </w:t>
      </w:r>
      <w:r w:rsidR="00DF1F86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   </w:t>
      </w:r>
      <w:proofErr w:type="gramStart"/>
      <w:r w:rsidR="001E2C88" w:rsidRPr="001E2C88">
        <w:rPr>
          <w:rFonts w:ascii="Times New Roman" w:hAnsi="Times New Roman" w:cs="Times New Roman"/>
          <w:color w:val="0070C0"/>
          <w:sz w:val="24"/>
          <w:szCs w:val="24"/>
        </w:rPr>
        <w:t>не верно</w:t>
      </w:r>
      <w:proofErr w:type="gramEnd"/>
      <w:r w:rsidR="001E2C88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и </w:t>
      </w:r>
      <w:r w:rsidR="001E2C88" w:rsidRPr="001E2C88">
        <w:rPr>
          <w:rFonts w:ascii="Times New Roman" w:hAnsi="Times New Roman" w:cs="Times New Roman"/>
          <w:color w:val="0070C0"/>
          <w:sz w:val="24"/>
          <w:szCs w:val="24"/>
        </w:rPr>
        <w:t>не соответствуют</w:t>
      </w:r>
      <w:r w:rsidR="007E70A1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фактическим данным</w:t>
      </w:r>
      <w:r w:rsidR="00DF1F86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об</w:t>
      </w:r>
      <w:r w:rsidR="00131F1F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остатках денежных средств во временном распоряжении на банковских счетах в кредитной организации.</w:t>
      </w:r>
      <w:r w:rsidR="00DF1F86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</w:t>
      </w:r>
    </w:p>
    <w:p w:rsidR="007E70A1" w:rsidRDefault="008F6668" w:rsidP="007E70A1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proofErr w:type="gramStart"/>
      <w:r w:rsidRPr="0005145E">
        <w:rPr>
          <w:rFonts w:ascii="Times New Roman" w:hAnsi="Times New Roman"/>
          <w:b/>
          <w:color w:val="0070C0"/>
          <w:sz w:val="24"/>
          <w:szCs w:val="24"/>
        </w:rPr>
        <w:t>В нарушение</w:t>
      </w:r>
      <w:r w:rsidRPr="0005145E">
        <w:rPr>
          <w:rFonts w:ascii="Times New Roman" w:hAnsi="Times New Roman"/>
          <w:color w:val="0070C0"/>
          <w:sz w:val="24"/>
          <w:szCs w:val="24"/>
        </w:rPr>
        <w:t xml:space="preserve"> пункта 42</w:t>
      </w:r>
      <w:r w:rsidRP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Приказ</w:t>
      </w:r>
      <w:r w:rsidR="00C173D4" w:rsidRP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а</w:t>
      </w:r>
      <w:r w:rsidRP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Минфина РФ от </w:t>
      </w:r>
      <w:r w:rsidR="00C173D4" w:rsidRP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06.12.</w:t>
      </w:r>
      <w:r w:rsid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2010 г. №</w:t>
      </w:r>
      <w:r w:rsidRP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162н</w:t>
      </w:r>
      <w:r w:rsidR="00C173D4" w:rsidRP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, статьи 13  Федера</w:t>
      </w:r>
      <w:r w:rsid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льного закона от 06.12.2011 г. №</w:t>
      </w:r>
      <w:r w:rsidR="00C173D4" w:rsidRP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402-ФЗ "О бухгалтерском учете</w:t>
      </w:r>
      <w:r w:rsidR="0005145E" w:rsidRP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», </w:t>
      </w:r>
      <w:r w:rsidR="00C173D4" w:rsidRP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 </w:t>
      </w:r>
      <w:r w:rsidR="0005145E">
        <w:rPr>
          <w:rFonts w:ascii="Times New Roman" w:hAnsi="Times New Roman"/>
          <w:color w:val="0070C0"/>
          <w:sz w:val="24"/>
          <w:szCs w:val="24"/>
        </w:rPr>
        <w:t>Поселковой администрацией</w:t>
      </w:r>
      <w:r w:rsidR="0005145E" w:rsidRPr="0005145E">
        <w:rPr>
          <w:rFonts w:ascii="Times New Roman" w:hAnsi="Times New Roman"/>
          <w:color w:val="0070C0"/>
          <w:sz w:val="24"/>
          <w:szCs w:val="24"/>
        </w:rPr>
        <w:t xml:space="preserve"> городского поселения «Поселок Беркакит» Нерюнгринского района </w:t>
      </w:r>
      <w:r w:rsidR="00C173D4" w:rsidRP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для учета операций по движению денежных средств, поступающих во временное распоряжение</w:t>
      </w:r>
      <w:r w:rsidRP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 </w:t>
      </w:r>
      <w:r w:rsidR="00C173D4" w:rsidRP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учреждения на лицевой счет, открытый в органе казначейства, применен </w:t>
      </w:r>
      <w:r w:rsidR="00131F1F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некорректный</w:t>
      </w:r>
      <w:r w:rsidR="00C173D4" w:rsidRP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счет бюджетного учета, что привело к искажению достоверности бухгалтерской</w:t>
      </w:r>
      <w:proofErr w:type="gramEnd"/>
      <w:r w:rsidR="00C173D4" w:rsidRPr="0005145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(финансовой) и бюджетной отчетности.</w:t>
      </w:r>
    </w:p>
    <w:p w:rsidR="00CC73AD" w:rsidRDefault="0005145E" w:rsidP="007E70A1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Сведения об остатках денежных средств на счетах получателя бюджетных средств (ф.0503178) по виду финансового обеспечения КФО 1 «</w:t>
      </w:r>
      <w:r w:rsidR="007E70A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Бюджетная деятельность» на проверку </w:t>
      </w:r>
      <w:r w:rsidR="007E70A1" w:rsidRPr="007E70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не предоставлены</w:t>
      </w:r>
      <w:r w:rsidR="007E70A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.</w:t>
      </w:r>
    </w:p>
    <w:p w:rsidR="007E70A1" w:rsidRDefault="003E4CD1" w:rsidP="007E70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Контрольные соотношения с ф.0503127 </w:t>
      </w:r>
      <w:r w:rsidRPr="003E4CD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не выдержаны.</w:t>
      </w:r>
    </w:p>
    <w:p w:rsidR="0059002B" w:rsidRPr="007E70A1" w:rsidRDefault="0059002B" w:rsidP="007E70A1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</w:p>
    <w:p w:rsidR="00536AAC" w:rsidRPr="0059002B" w:rsidRDefault="00536AAC" w:rsidP="00F150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</w:pPr>
      <w:r w:rsidRPr="0059002B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  <w:t>Показатели</w:t>
      </w:r>
      <w:r w:rsidR="002F2420" w:rsidRPr="0059002B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  <w:t xml:space="preserve">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 (</w:t>
      </w:r>
      <w:r w:rsidR="002F2420" w:rsidRPr="0059002B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shd w:val="clear" w:color="auto" w:fill="FFFFFF"/>
          <w:lang w:eastAsia="ru-RU"/>
        </w:rPr>
        <w:t>ф. 0503324</w:t>
      </w:r>
      <w:r w:rsidR="002F2420" w:rsidRPr="0059002B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  <w:t xml:space="preserve">) </w:t>
      </w:r>
      <w:r w:rsidRPr="0059002B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>(далее – Отчет ф.0503324),</w:t>
      </w:r>
      <w:r w:rsidR="00136192" w:rsidRPr="0059002B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 отражаются </w:t>
      </w:r>
      <w:r w:rsidRPr="0059002B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в разрезе </w:t>
      </w:r>
      <w:hyperlink r:id="rId62" w:anchor="/document/70109900/entry/103322" w:history="1">
        <w:r w:rsidRPr="0059002B">
          <w:rPr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кодов</w:t>
        </w:r>
      </w:hyperlink>
      <w:r w:rsidRPr="0059002B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 целевых статей классификации расходов федерального бюджета, по которым осуществлялись перечисления межбюджетной субсидии, субвенции, иного межбюджетного трансферта, имеющего целевое назначение. Отчет ф.0503324 заполнен в  соответствии с  </w:t>
      </w:r>
      <w:r w:rsidRPr="0059002B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fldChar w:fldCharType="begin"/>
      </w:r>
      <w:r w:rsidRPr="0059002B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instrText xml:space="preserve"> HYPERLINK "https://internet.garant.ru/" \l "/document/70287312/paragraph/1/doclist/11090/showentries/0/highlight/JTVCJTdCJTIybmVlZF9jb3JyZWN0aW9uJTIyJTNBZmFsc2UlMkMlMjJjb250ZXh0JTIyJTNBJTIyMDUwMzMyNCUyMiU3RCU1RA==" </w:instrText>
      </w:r>
      <w:r w:rsidRPr="0059002B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fldChar w:fldCharType="separate"/>
      </w:r>
      <w:r w:rsidRPr="0059002B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>Письмом Федерального казначейства от 11 декабря 2012 г. N 42-7.4-05/2.1-704 «О порядке составления и представления финансовыми органами субъектов РФ Отчета об использовании межбюджетных трансфертов из федерального бюджета субъектами РФ, муниципальными образованиями и территориальным государственным внебюджетным фондом».</w:t>
      </w:r>
      <w:r w:rsidR="0069085F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 xml:space="preserve">   </w:t>
      </w:r>
    </w:p>
    <w:p w:rsidR="00EE2B13" w:rsidRDefault="00536AAC" w:rsidP="00F1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59002B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fldChar w:fldCharType="end"/>
      </w:r>
      <w:r w:rsidR="0069085F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Всего в 2022 году Поселковой администрацией городского поселения «Поселок Беркакит» Нерюнгринского района получено межбюджетных трансфертов на сумму </w:t>
      </w:r>
      <w:r w:rsidR="00F1500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16 632 990,05</w:t>
      </w:r>
      <w:r w:rsidR="0069085F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рублей, в том числе: субсидии – 15 506 990,05 рублей, субвенции </w:t>
      </w:r>
      <w:r w:rsidR="00F1500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–</w:t>
      </w:r>
      <w:r w:rsidR="0069085F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F1500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1 126 000,00 рублей. Освоение составило 100%. </w:t>
      </w:r>
    </w:p>
    <w:p w:rsidR="0069085F" w:rsidRDefault="0069085F" w:rsidP="00EE2B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7E07" w:rsidRPr="009D19D2" w:rsidRDefault="00257E07" w:rsidP="00EE2B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</w:pPr>
      <w:r w:rsidRPr="009D19D2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  <w:t xml:space="preserve"> ВЫВОДЫ:</w:t>
      </w:r>
    </w:p>
    <w:p w:rsidR="00257E07" w:rsidRPr="00257E07" w:rsidRDefault="00257E07" w:rsidP="00257E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257E07" w:rsidRPr="00F5258A" w:rsidRDefault="00257E07" w:rsidP="0025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F5258A">
        <w:rPr>
          <w:rFonts w:ascii="Times New Roman" w:hAnsi="Times New Roman"/>
          <w:b/>
          <w:color w:val="0070C0"/>
          <w:sz w:val="24"/>
          <w:szCs w:val="24"/>
        </w:rPr>
        <w:t>1</w:t>
      </w:r>
      <w:r w:rsidRPr="00F5258A">
        <w:rPr>
          <w:rFonts w:ascii="Times New Roman" w:hAnsi="Times New Roman"/>
          <w:color w:val="0070C0"/>
          <w:sz w:val="24"/>
          <w:szCs w:val="24"/>
        </w:rPr>
        <w:t xml:space="preserve">. </w:t>
      </w:r>
      <w:proofErr w:type="gramStart"/>
      <w:r w:rsidRPr="00F5258A">
        <w:rPr>
          <w:rFonts w:ascii="Times New Roman" w:hAnsi="Times New Roman"/>
          <w:color w:val="0070C0"/>
          <w:sz w:val="24"/>
          <w:szCs w:val="24"/>
        </w:rPr>
        <w:t xml:space="preserve">По результатам проверки годовой бюджетной отчетности Поселковой  администрации городского поселения «Поселок Беркакит» Нерюнгринского района, проверкой было установлено, что полнота и порядок заполнения части форм бюджетной отчетности </w:t>
      </w:r>
      <w:r w:rsidRPr="00F5258A">
        <w:rPr>
          <w:rFonts w:ascii="Times New Roman" w:hAnsi="Times New Roman"/>
          <w:b/>
          <w:color w:val="0070C0"/>
          <w:sz w:val="24"/>
          <w:szCs w:val="24"/>
        </w:rPr>
        <w:t>не соответствует</w:t>
      </w:r>
      <w:r w:rsidRPr="00F5258A">
        <w:rPr>
          <w:rFonts w:ascii="Times New Roman" w:hAnsi="Times New Roman"/>
          <w:color w:val="0070C0"/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proofErr w:type="gramEnd"/>
    </w:p>
    <w:p w:rsidR="00EE2B13" w:rsidRPr="00F5258A" w:rsidRDefault="00EE2B13" w:rsidP="002F49CC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F5258A">
        <w:rPr>
          <w:rFonts w:ascii="Times New Roman" w:hAnsi="Times New Roman"/>
          <w:b/>
          <w:color w:val="0070C0"/>
          <w:sz w:val="24"/>
          <w:szCs w:val="24"/>
        </w:rPr>
        <w:t>2. В нарушение</w:t>
      </w:r>
      <w:r w:rsidRPr="00F5258A">
        <w:rPr>
          <w:rFonts w:ascii="Times New Roman" w:hAnsi="Times New Roman"/>
          <w:color w:val="0070C0"/>
          <w:sz w:val="24"/>
          <w:szCs w:val="24"/>
        </w:rPr>
        <w:t xml:space="preserve"> пункта 7 Приказа Минфина России от 28.12.2010 № 191н проверкой установлено, </w:t>
      </w:r>
      <w:r w:rsidRPr="00F5258A">
        <w:rPr>
          <w:rFonts w:ascii="Times New Roman" w:hAnsi="Times New Roman"/>
          <w:b/>
          <w:color w:val="0070C0"/>
          <w:sz w:val="24"/>
          <w:szCs w:val="24"/>
        </w:rPr>
        <w:t>несоответствие</w:t>
      </w:r>
      <w:r w:rsidRPr="00F5258A">
        <w:rPr>
          <w:rFonts w:ascii="Times New Roman" w:hAnsi="Times New Roman"/>
          <w:color w:val="0070C0"/>
          <w:sz w:val="24"/>
          <w:szCs w:val="24"/>
        </w:rPr>
        <w:t xml:space="preserve"> некоторых показателей отчетности данным регистров бюджетного учета, что является нарушением Инструкции № 191н. </w:t>
      </w:r>
    </w:p>
    <w:p w:rsidR="00257E07" w:rsidRPr="001C34FA" w:rsidRDefault="00257E07" w:rsidP="002F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70C0"/>
          <w:sz w:val="24"/>
          <w:szCs w:val="24"/>
        </w:rPr>
      </w:pPr>
      <w:r w:rsidRPr="001C34FA">
        <w:rPr>
          <w:rFonts w:ascii="Times New Roman" w:eastAsiaTheme="minorHAnsi" w:hAnsi="Times New Roman"/>
          <w:b/>
          <w:color w:val="0070C0"/>
          <w:sz w:val="24"/>
          <w:szCs w:val="24"/>
        </w:rPr>
        <w:t>3.</w:t>
      </w:r>
      <w:r w:rsidRPr="001C34FA">
        <w:rPr>
          <w:rFonts w:ascii="Times New Roman" w:eastAsiaTheme="minorHAnsi" w:hAnsi="Times New Roman"/>
          <w:color w:val="0070C0"/>
          <w:sz w:val="24"/>
          <w:szCs w:val="24"/>
        </w:rPr>
        <w:t xml:space="preserve"> Контрольные  соотношения между формами годовой бухгалтерской (бюджетной) отчетности выдержаны </w:t>
      </w:r>
      <w:r w:rsidR="006C24D6" w:rsidRPr="001C34FA">
        <w:rPr>
          <w:rFonts w:ascii="Times New Roman" w:eastAsiaTheme="minorHAnsi" w:hAnsi="Times New Roman"/>
          <w:b/>
          <w:color w:val="0070C0"/>
          <w:sz w:val="24"/>
          <w:szCs w:val="24"/>
        </w:rPr>
        <w:t>не в полной мере:</w:t>
      </w:r>
    </w:p>
    <w:p w:rsidR="006C24D6" w:rsidRPr="001C34FA" w:rsidRDefault="006C24D6" w:rsidP="006C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C34FA">
        <w:rPr>
          <w:rFonts w:ascii="Times New Roman" w:eastAsiaTheme="minorHAnsi" w:hAnsi="Times New Roman"/>
          <w:color w:val="0070C0"/>
          <w:sz w:val="24"/>
          <w:szCs w:val="24"/>
        </w:rPr>
        <w:t>-</w:t>
      </w:r>
      <w:r w:rsidR="00F7121A" w:rsidRPr="001C34FA">
        <w:rPr>
          <w:rFonts w:ascii="Times New Roman" w:hAnsi="Times New Roman"/>
          <w:color w:val="0070C0"/>
          <w:sz w:val="24"/>
          <w:szCs w:val="24"/>
        </w:rPr>
        <w:t xml:space="preserve"> ф.0503130 Б</w:t>
      </w:r>
      <w:r w:rsidRPr="001C34FA">
        <w:rPr>
          <w:rFonts w:ascii="Times New Roman" w:hAnsi="Times New Roman"/>
          <w:color w:val="0070C0"/>
          <w:sz w:val="24"/>
          <w:szCs w:val="24"/>
        </w:rPr>
        <w:t>аланс исполнения бюджета  главного распорядител</w:t>
      </w:r>
      <w:r w:rsidR="00304991" w:rsidRPr="001C34FA">
        <w:rPr>
          <w:rFonts w:ascii="Times New Roman" w:hAnsi="Times New Roman"/>
          <w:color w:val="0070C0"/>
          <w:sz w:val="24"/>
          <w:szCs w:val="24"/>
        </w:rPr>
        <w:t>я, получателя бюджетных средств;</w:t>
      </w:r>
      <w:r w:rsidRPr="001C34F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6C24D6" w:rsidRPr="001C34FA" w:rsidRDefault="006C24D6" w:rsidP="006C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C34FA">
        <w:rPr>
          <w:rFonts w:ascii="Times New Roman" w:hAnsi="Times New Roman"/>
          <w:color w:val="0070C0"/>
          <w:sz w:val="24"/>
          <w:szCs w:val="24"/>
        </w:rPr>
        <w:t xml:space="preserve">- </w:t>
      </w:r>
      <w:r w:rsidR="00F7121A" w:rsidRPr="001C34FA">
        <w:rPr>
          <w:rFonts w:ascii="Times New Roman" w:hAnsi="Times New Roman"/>
          <w:color w:val="0070C0"/>
          <w:sz w:val="24"/>
          <w:szCs w:val="24"/>
        </w:rPr>
        <w:t>ф.0503110 С</w:t>
      </w:r>
      <w:r w:rsidRPr="001C34FA">
        <w:rPr>
          <w:rFonts w:ascii="Times New Roman" w:hAnsi="Times New Roman"/>
          <w:color w:val="0070C0"/>
          <w:sz w:val="24"/>
          <w:szCs w:val="24"/>
        </w:rPr>
        <w:t>правка по заключению счетов бюджетного у</w:t>
      </w:r>
      <w:r w:rsidR="00F7121A" w:rsidRPr="001C34FA">
        <w:rPr>
          <w:rFonts w:ascii="Times New Roman" w:hAnsi="Times New Roman"/>
          <w:color w:val="0070C0"/>
          <w:sz w:val="24"/>
          <w:szCs w:val="24"/>
        </w:rPr>
        <w:t>чета отчетного финансового года;</w:t>
      </w:r>
    </w:p>
    <w:p w:rsidR="006C24D6" w:rsidRPr="001C34FA" w:rsidRDefault="006C24D6" w:rsidP="006C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C34FA">
        <w:rPr>
          <w:rFonts w:ascii="Times New Roman" w:hAnsi="Times New Roman"/>
          <w:color w:val="0070C0"/>
          <w:sz w:val="24"/>
          <w:szCs w:val="24"/>
        </w:rPr>
        <w:t xml:space="preserve">- </w:t>
      </w:r>
      <w:r w:rsidR="00F7121A" w:rsidRPr="001C34FA">
        <w:rPr>
          <w:rFonts w:ascii="Times New Roman" w:hAnsi="Times New Roman"/>
          <w:color w:val="0070C0"/>
          <w:sz w:val="24"/>
          <w:szCs w:val="24"/>
        </w:rPr>
        <w:t>ф.0503121 О</w:t>
      </w:r>
      <w:r w:rsidRPr="001C34FA">
        <w:rPr>
          <w:rFonts w:ascii="Times New Roman" w:hAnsi="Times New Roman"/>
          <w:color w:val="0070C0"/>
          <w:sz w:val="24"/>
          <w:szCs w:val="24"/>
        </w:rPr>
        <w:t>тчет о финансовых результатах</w:t>
      </w:r>
      <w:r w:rsidR="00F7121A" w:rsidRPr="001C34FA">
        <w:rPr>
          <w:rFonts w:ascii="Times New Roman" w:hAnsi="Times New Roman"/>
          <w:color w:val="0070C0"/>
          <w:sz w:val="24"/>
          <w:szCs w:val="24"/>
        </w:rPr>
        <w:t>;</w:t>
      </w:r>
    </w:p>
    <w:p w:rsidR="00352502" w:rsidRPr="001C34FA" w:rsidRDefault="00352502" w:rsidP="006C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C34FA">
        <w:rPr>
          <w:rFonts w:ascii="Times New Roman" w:hAnsi="Times New Roman"/>
          <w:color w:val="0070C0"/>
          <w:sz w:val="24"/>
          <w:szCs w:val="24"/>
        </w:rPr>
        <w:t>- ф.0503123</w:t>
      </w:r>
      <w:r w:rsidR="001C34FA" w:rsidRPr="001C34FA">
        <w:rPr>
          <w:rFonts w:ascii="Times New Roman" w:hAnsi="Times New Roman"/>
          <w:color w:val="0070C0"/>
          <w:sz w:val="24"/>
          <w:szCs w:val="24"/>
        </w:rPr>
        <w:t xml:space="preserve"> Отчет о движении денежных средств;</w:t>
      </w:r>
    </w:p>
    <w:p w:rsidR="00352502" w:rsidRPr="001C34FA" w:rsidRDefault="00352502" w:rsidP="006C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C34FA">
        <w:rPr>
          <w:rFonts w:ascii="Times New Roman" w:hAnsi="Times New Roman"/>
          <w:color w:val="0070C0"/>
          <w:sz w:val="24"/>
          <w:szCs w:val="24"/>
        </w:rPr>
        <w:t>- ф.0503125 Справка по консолидируемым расчетам</w:t>
      </w:r>
      <w:r w:rsidR="001C34FA" w:rsidRPr="001C34FA">
        <w:rPr>
          <w:rFonts w:ascii="Times New Roman" w:hAnsi="Times New Roman"/>
          <w:color w:val="0070C0"/>
          <w:sz w:val="24"/>
          <w:szCs w:val="24"/>
        </w:rPr>
        <w:t>;</w:t>
      </w:r>
    </w:p>
    <w:p w:rsidR="00352502" w:rsidRPr="001C34FA" w:rsidRDefault="006C24D6" w:rsidP="006C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C34FA">
        <w:rPr>
          <w:rFonts w:ascii="Times New Roman" w:hAnsi="Times New Roman"/>
          <w:color w:val="0070C0"/>
          <w:sz w:val="24"/>
          <w:szCs w:val="24"/>
        </w:rPr>
        <w:t xml:space="preserve">- </w:t>
      </w:r>
      <w:r w:rsidR="00F7121A" w:rsidRPr="001C34FA">
        <w:rPr>
          <w:rFonts w:ascii="Times New Roman" w:hAnsi="Times New Roman"/>
          <w:color w:val="0070C0"/>
          <w:sz w:val="24"/>
          <w:szCs w:val="24"/>
        </w:rPr>
        <w:t>ф.0503127 Отчет  об исполнении  бюджета  главного распорядителя, получателя бюджетных средств;</w:t>
      </w:r>
      <w:r w:rsidR="00352502" w:rsidRPr="001C34F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352502" w:rsidRPr="001C34FA" w:rsidRDefault="00352502" w:rsidP="006C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C34FA">
        <w:rPr>
          <w:rFonts w:ascii="Times New Roman" w:hAnsi="Times New Roman"/>
          <w:color w:val="0070C0"/>
          <w:sz w:val="24"/>
          <w:szCs w:val="24"/>
        </w:rPr>
        <w:t>- ф.0503128</w:t>
      </w:r>
      <w:r w:rsidR="001C34FA" w:rsidRPr="001C34FA">
        <w:rPr>
          <w:rFonts w:ascii="Times New Roman" w:hAnsi="Times New Roman"/>
          <w:color w:val="0070C0"/>
          <w:sz w:val="24"/>
          <w:szCs w:val="24"/>
        </w:rPr>
        <w:t xml:space="preserve"> Отчет</w:t>
      </w:r>
      <w:r w:rsidRPr="001C34FA">
        <w:rPr>
          <w:rFonts w:ascii="Times New Roman" w:hAnsi="Times New Roman"/>
          <w:color w:val="0070C0"/>
          <w:sz w:val="24"/>
          <w:szCs w:val="24"/>
        </w:rPr>
        <w:t xml:space="preserve">  о принятых бюджетных обязательствах</w:t>
      </w:r>
      <w:r w:rsidR="001C34FA" w:rsidRPr="001C34FA">
        <w:rPr>
          <w:rFonts w:ascii="Times New Roman" w:hAnsi="Times New Roman"/>
          <w:color w:val="0070C0"/>
          <w:sz w:val="24"/>
          <w:szCs w:val="24"/>
        </w:rPr>
        <w:t>;</w:t>
      </w:r>
    </w:p>
    <w:p w:rsidR="00F7121A" w:rsidRPr="001C34FA" w:rsidRDefault="00F7121A" w:rsidP="006C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C34FA">
        <w:rPr>
          <w:rFonts w:ascii="Times New Roman" w:hAnsi="Times New Roman"/>
          <w:color w:val="0070C0"/>
          <w:sz w:val="24"/>
          <w:szCs w:val="24"/>
        </w:rPr>
        <w:t>-</w:t>
      </w:r>
      <w:r w:rsidRPr="001C34FA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ф.0503164 Сведения об исполнении бюджета</w:t>
      </w:r>
      <w:r w:rsidR="00352502" w:rsidRPr="001C34FA">
        <w:rPr>
          <w:rFonts w:ascii="Times New Roman" w:hAnsi="Times New Roman"/>
          <w:color w:val="0070C0"/>
          <w:sz w:val="24"/>
          <w:szCs w:val="24"/>
        </w:rPr>
        <w:t>;</w:t>
      </w:r>
    </w:p>
    <w:p w:rsidR="00352502" w:rsidRPr="001C34FA" w:rsidRDefault="00352502" w:rsidP="006C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</w:rPr>
      </w:pPr>
      <w:r w:rsidRPr="001C34FA">
        <w:rPr>
          <w:rFonts w:ascii="Times New Roman" w:hAnsi="Times New Roman"/>
          <w:color w:val="0070C0"/>
          <w:sz w:val="24"/>
          <w:szCs w:val="24"/>
        </w:rPr>
        <w:t>-</w:t>
      </w:r>
      <w:r w:rsidR="001C34FA">
        <w:rPr>
          <w:rFonts w:ascii="Times New Roman" w:hAnsi="Times New Roman"/>
          <w:color w:val="0070C0"/>
          <w:sz w:val="24"/>
          <w:szCs w:val="24"/>
        </w:rPr>
        <w:t xml:space="preserve"> ф.</w:t>
      </w:r>
      <w:r w:rsidRPr="001C34FA">
        <w:rPr>
          <w:rFonts w:ascii="Times New Roman" w:hAnsi="Times New Roman"/>
          <w:color w:val="0070C0"/>
          <w:sz w:val="24"/>
          <w:szCs w:val="24"/>
        </w:rPr>
        <w:t>0503178 Сведения об остатках денежных средств на счетах получателя бюджетных средств</w:t>
      </w:r>
      <w:r w:rsidR="001C34FA" w:rsidRPr="001C34FA">
        <w:rPr>
          <w:rFonts w:ascii="Times New Roman" w:hAnsi="Times New Roman"/>
          <w:color w:val="0070C0"/>
          <w:sz w:val="24"/>
          <w:szCs w:val="24"/>
        </w:rPr>
        <w:t>.</w:t>
      </w:r>
    </w:p>
    <w:p w:rsidR="00257E07" w:rsidRDefault="00EE2B13" w:rsidP="00257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1C34FA">
        <w:rPr>
          <w:rFonts w:ascii="Times New Roman" w:hAnsi="Times New Roman"/>
          <w:b/>
          <w:color w:val="0070C0"/>
          <w:sz w:val="24"/>
          <w:szCs w:val="24"/>
        </w:rPr>
        <w:t>4</w:t>
      </w:r>
      <w:r w:rsidR="00257E07" w:rsidRPr="001C34FA">
        <w:rPr>
          <w:rFonts w:ascii="Times New Roman" w:hAnsi="Times New Roman"/>
          <w:b/>
          <w:color w:val="0070C0"/>
          <w:sz w:val="28"/>
          <w:szCs w:val="28"/>
        </w:rPr>
        <w:t>.</w:t>
      </w:r>
      <w:r w:rsidR="00257E07" w:rsidRPr="001C34F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257E07" w:rsidRPr="001C34FA">
        <w:rPr>
          <w:rFonts w:ascii="Times New Roman" w:hAnsi="Times New Roman"/>
          <w:b/>
          <w:color w:val="0070C0"/>
          <w:sz w:val="24"/>
          <w:szCs w:val="24"/>
        </w:rPr>
        <w:t xml:space="preserve">В нарушение </w:t>
      </w:r>
      <w:r w:rsidR="00257E07" w:rsidRPr="001C34F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proofErr w:type="gramStart"/>
      <w:r w:rsidR="00257E07" w:rsidRPr="001C34F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п</w:t>
      </w:r>
      <w:proofErr w:type="gramEnd"/>
      <w:r w:rsidR="00257E07" w:rsidRPr="001C34F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46. </w:t>
      </w:r>
      <w:proofErr w:type="gramStart"/>
      <w:r w:rsidR="00257E07" w:rsidRPr="001C34F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63" w:history="1">
        <w:r w:rsidR="00257E07" w:rsidRPr="001C34FA">
          <w:rPr>
            <w:rFonts w:ascii="Times New Roman" w:hAnsi="Times New Roman"/>
            <w:color w:val="0070C0"/>
            <w:sz w:val="24"/>
            <w:szCs w:val="24"/>
            <w:u w:val="single"/>
            <w:lang w:eastAsia="ru-RU"/>
          </w:rPr>
          <w:t>(ф. 0503130)</w:t>
        </w:r>
      </w:hyperlink>
      <w:r w:rsidR="00257E07" w:rsidRPr="001C34F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не на основании </w:t>
      </w:r>
      <w:r w:rsidR="00257E07" w:rsidRPr="001C34FA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консолидированных</w:t>
      </w:r>
      <w:r w:rsidR="00257E07" w:rsidRPr="001C34F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="00257E07" w:rsidRPr="001C34FA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получателями</w:t>
      </w:r>
      <w:r w:rsidR="00257E07" w:rsidRPr="001C34F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бюджета.</w:t>
      </w:r>
      <w:proofErr w:type="gramEnd"/>
      <w:r w:rsidR="00257E07" w:rsidRPr="001C34F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Встречная проверка выявила наличие оборотов по счету 1.304.05,  что не нашло своего отражения в Справке (ф. 0503110).</w:t>
      </w:r>
    </w:p>
    <w:p w:rsidR="009D19D2" w:rsidRPr="009D19D2" w:rsidRDefault="009D19D2" w:rsidP="009D19D2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9D19D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5</w:t>
      </w:r>
      <w:r w:rsidRPr="009D19D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. </w:t>
      </w:r>
      <w:r w:rsidRPr="009D19D2">
        <w:rPr>
          <w:rFonts w:ascii="Times New Roman" w:eastAsiaTheme="minorHAnsi" w:hAnsi="Times New Roman"/>
          <w:b/>
          <w:color w:val="0070C0"/>
          <w:sz w:val="24"/>
          <w:szCs w:val="24"/>
        </w:rPr>
        <w:t>В нарушение</w:t>
      </w:r>
      <w:r w:rsidRPr="009D19D2">
        <w:rPr>
          <w:rFonts w:ascii="Times New Roman" w:eastAsiaTheme="minorHAnsi" w:hAnsi="Times New Roman"/>
          <w:color w:val="0070C0"/>
          <w:sz w:val="24"/>
          <w:szCs w:val="24"/>
        </w:rPr>
        <w:t xml:space="preserve"> пункта 73 Инструкции 191н, утвержденной Приказом Минфина от 28.12.2010 года, </w:t>
      </w:r>
      <w:r w:rsidRPr="009D19D2">
        <w:rPr>
          <w:rFonts w:ascii="Times New Roman" w:hAnsi="Times New Roman"/>
          <w:color w:val="0070C0"/>
          <w:sz w:val="24"/>
          <w:szCs w:val="24"/>
        </w:rPr>
        <w:t xml:space="preserve">показатели граф 5 и 10 раздела </w:t>
      </w:r>
      <w:hyperlink r:id="rId64" w:anchor="/document/12181732/entry/553377104" w:history="1">
        <w:r w:rsidRPr="009D19D2">
          <w:rPr>
            <w:rStyle w:val="afb"/>
            <w:rFonts w:ascii="Times New Roman" w:hAnsi="Times New Roman"/>
            <w:color w:val="0070C0"/>
            <w:sz w:val="24"/>
            <w:szCs w:val="24"/>
          </w:rPr>
          <w:t>"Бюджетные обязательства текущего (отчетного) финансового года по выплатам источников финансирования дефицита бюджета"</w:t>
        </w:r>
      </w:hyperlink>
      <w:r w:rsidRPr="009D19D2">
        <w:rPr>
          <w:rFonts w:ascii="Times New Roman" w:hAnsi="Times New Roman"/>
          <w:color w:val="0070C0"/>
          <w:sz w:val="24"/>
          <w:szCs w:val="24"/>
        </w:rPr>
        <w:t xml:space="preserve"> Отчета (ф. </w:t>
      </w:r>
      <w:hyperlink r:id="rId65" w:anchor="/document/12181732/entry/503128" w:history="1">
        <w:r w:rsidRPr="009D19D2">
          <w:rPr>
            <w:rStyle w:val="afb"/>
            <w:rFonts w:ascii="Times New Roman" w:hAnsi="Times New Roman"/>
            <w:color w:val="0070C0"/>
            <w:sz w:val="24"/>
            <w:szCs w:val="24"/>
          </w:rPr>
          <w:t>0503128</w:t>
        </w:r>
      </w:hyperlink>
      <w:r w:rsidRPr="009D19D2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9D19D2">
        <w:rPr>
          <w:rFonts w:ascii="Times New Roman" w:hAnsi="Times New Roman"/>
          <w:b/>
          <w:color w:val="0070C0"/>
          <w:sz w:val="24"/>
          <w:szCs w:val="24"/>
        </w:rPr>
        <w:t>не соответствуют</w:t>
      </w:r>
      <w:r w:rsidRPr="009D19D2">
        <w:rPr>
          <w:rFonts w:ascii="Times New Roman" w:hAnsi="Times New Roman"/>
          <w:color w:val="0070C0"/>
          <w:sz w:val="24"/>
          <w:szCs w:val="24"/>
        </w:rPr>
        <w:t xml:space="preserve">  показателям граф 5 и 9 Отчета (ф. </w:t>
      </w:r>
      <w:hyperlink r:id="rId66" w:anchor="/document/12181732/entry/503127" w:history="1">
        <w:r w:rsidRPr="009D19D2">
          <w:rPr>
            <w:rStyle w:val="afb"/>
            <w:rFonts w:ascii="Times New Roman" w:hAnsi="Times New Roman"/>
            <w:color w:val="0070C0"/>
            <w:sz w:val="24"/>
            <w:szCs w:val="24"/>
            <w:u w:val="none"/>
          </w:rPr>
          <w:t>0503127</w:t>
        </w:r>
      </w:hyperlink>
      <w:r w:rsidRPr="009D19D2">
        <w:rPr>
          <w:rFonts w:ascii="Times New Roman" w:hAnsi="Times New Roman"/>
          <w:color w:val="0070C0"/>
          <w:sz w:val="24"/>
          <w:szCs w:val="24"/>
        </w:rPr>
        <w:t>).</w:t>
      </w:r>
    </w:p>
    <w:p w:rsidR="009D19D2" w:rsidRDefault="009D19D2" w:rsidP="009D19D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 w:rsidRPr="009D19D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. </w:t>
      </w:r>
      <w:r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Пояснительная записка представлена в полном объеме, контрольные соотношения форм пояснительной записки с представленными в Контрольно-счетную палату формами годовой отчетности соблюдены </w:t>
      </w:r>
      <w:r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>не в полном объеме</w:t>
      </w:r>
      <w:r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. Пояснительная записка по комплектации соответствует требованиям  Приказа Минфина РФ от 28.12.2010 № 191н. </w:t>
      </w:r>
    </w:p>
    <w:p w:rsidR="009D19D2" w:rsidRDefault="009D19D2" w:rsidP="009D1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В разделе 4 «Анализ показателей бухгалтерской отчетности субъекта бюджетной отчетности»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не раскрыта </w:t>
      </w:r>
      <w:r>
        <w:rPr>
          <w:rFonts w:ascii="Times New Roman" w:hAnsi="Times New Roman"/>
          <w:color w:val="0070C0"/>
          <w:sz w:val="24"/>
          <w:szCs w:val="24"/>
        </w:rPr>
        <w:t>информация о причинах наличия средств на счете 201.20 «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Денежные средства учреждения в кредитной организации», не указаны факторы, оказавшие влияние на размер остатков денежных средств на счетах ПБС раздельно по каждому виду деятельности.</w:t>
      </w:r>
    </w:p>
    <w:p w:rsidR="009D19D2" w:rsidRDefault="009D19D2" w:rsidP="009D19D2">
      <w:pPr>
        <w:spacing w:line="240" w:lineRule="auto"/>
        <w:ind w:firstLine="709"/>
        <w:jc w:val="both"/>
        <w:rPr>
          <w:rFonts w:ascii="PT Serif" w:hAnsi="PT Serif"/>
          <w:color w:val="0070C0"/>
          <w:sz w:val="23"/>
          <w:szCs w:val="23"/>
          <w:shd w:val="clear" w:color="auto" w:fill="FFFFFF"/>
        </w:rPr>
      </w:pPr>
      <w:r w:rsidRPr="00F65726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>7</w:t>
      </w:r>
      <w:r w:rsidRPr="009D19D2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Проверкой  сведений об исполнении бюджета  (ф.0503164) установлено, что в графе 5 раздела 1 «Доходы бюджета» показатель исполнения по коду бюджетной классификации  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182.10606043131000110 «Земельный налог с физических лиц, обладающих земельным участком, расположенным в границах городских поселений» 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не соответствует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идентичному </w:t>
      </w:r>
      <w:r>
        <w:rPr>
          <w:rFonts w:ascii="PT Serif" w:hAnsi="PT Serif"/>
          <w:color w:val="0070C0"/>
          <w:sz w:val="23"/>
          <w:szCs w:val="23"/>
          <w:shd w:val="clear" w:color="auto" w:fill="FFFFFF"/>
        </w:rPr>
        <w:lastRenderedPageBreak/>
        <w:t>показателю в Отчете ф.0503127, а также  по графе 7 показатель  разности исполнения по доходам и плановых (прогнозных)  показателей, соответственно.</w:t>
      </w:r>
      <w:proofErr w:type="gramEnd"/>
      <w:r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Отклонение составило – 5 201,43 рублей.</w:t>
      </w:r>
    </w:p>
    <w:p w:rsidR="009D19D2" w:rsidRDefault="009D19D2" w:rsidP="009D19D2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 w:rsidRPr="00F65726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>8</w:t>
      </w:r>
      <w:r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В нарушение</w:t>
      </w:r>
      <w:r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пункта 143 Приказа Минфина РФ от 1 декабря 2010 г.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r>
        <w:rPr>
          <w:rFonts w:ascii="Times New Roman" w:hAnsi="Times New Roman"/>
          <w:color w:val="0070C0"/>
          <w:sz w:val="24"/>
          <w:szCs w:val="24"/>
        </w:rPr>
        <w:t xml:space="preserve">показатели Реестра муниципального имущества городского поселения «Поселок Беркакит» Нерюнгринского района </w:t>
      </w:r>
      <w:r>
        <w:rPr>
          <w:rFonts w:ascii="Times New Roman" w:hAnsi="Times New Roman"/>
          <w:b/>
          <w:color w:val="0070C0"/>
          <w:sz w:val="24"/>
          <w:szCs w:val="24"/>
        </w:rPr>
        <w:t>не соответствуют</w:t>
      </w:r>
      <w:r>
        <w:rPr>
          <w:rFonts w:ascii="Times New Roman" w:hAnsi="Times New Roman"/>
          <w:color w:val="0070C0"/>
          <w:sz w:val="24"/>
          <w:szCs w:val="24"/>
        </w:rPr>
        <w:t xml:space="preserve"> показателям сведений о</w:t>
      </w:r>
      <w:proofErr w:type="gramEnd"/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70C0"/>
          <w:sz w:val="24"/>
          <w:szCs w:val="24"/>
        </w:rPr>
        <w:t>движении</w:t>
      </w:r>
      <w:proofErr w:type="gramEnd"/>
      <w:r>
        <w:rPr>
          <w:rFonts w:ascii="Times New Roman" w:hAnsi="Times New Roman"/>
          <w:color w:val="0070C0"/>
          <w:sz w:val="24"/>
          <w:szCs w:val="24"/>
        </w:rPr>
        <w:t xml:space="preserve"> нефинансовых активов ф.0503168, Баланса ф. 0503130. </w:t>
      </w:r>
    </w:p>
    <w:p w:rsidR="009D19D2" w:rsidRPr="00F65726" w:rsidRDefault="00F65726" w:rsidP="009D19D2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9. </w:t>
      </w:r>
      <w:r w:rsidRPr="00F65726">
        <w:rPr>
          <w:rFonts w:ascii="Times New Roman" w:hAnsi="Times New Roman"/>
          <w:color w:val="0070C0"/>
          <w:sz w:val="24"/>
          <w:szCs w:val="24"/>
        </w:rPr>
        <w:t>Д</w:t>
      </w:r>
      <w:r w:rsidR="009D19D2" w:rsidRPr="00F65726">
        <w:rPr>
          <w:rFonts w:ascii="Times New Roman" w:hAnsi="Times New Roman"/>
          <w:color w:val="0070C0"/>
          <w:sz w:val="24"/>
          <w:szCs w:val="24"/>
        </w:rPr>
        <w:t>ебиторская задолженность в сумме 2 164 623,04 рублей (сумма взыскания), отраженная в Сведениях</w:t>
      </w:r>
      <w:r w:rsidRPr="00F65726">
        <w:rPr>
          <w:rFonts w:ascii="Times New Roman" w:hAnsi="Times New Roman"/>
          <w:color w:val="0070C0"/>
          <w:sz w:val="24"/>
          <w:szCs w:val="24"/>
        </w:rPr>
        <w:t xml:space="preserve"> по дебиторской задолженности</w:t>
      </w:r>
      <w:r w:rsidR="009D19D2" w:rsidRPr="00F65726">
        <w:rPr>
          <w:rFonts w:ascii="Times New Roman" w:hAnsi="Times New Roman"/>
          <w:color w:val="0070C0"/>
          <w:sz w:val="24"/>
          <w:szCs w:val="24"/>
        </w:rPr>
        <w:t xml:space="preserve"> ф.0503169</w:t>
      </w:r>
      <w:r w:rsidRPr="00F65726">
        <w:rPr>
          <w:rFonts w:ascii="Times New Roman" w:hAnsi="Times New Roman"/>
          <w:color w:val="0070C0"/>
          <w:sz w:val="24"/>
          <w:szCs w:val="24"/>
        </w:rPr>
        <w:t>,</w:t>
      </w:r>
      <w:r w:rsidR="009D19D2" w:rsidRPr="00F65726">
        <w:rPr>
          <w:rFonts w:ascii="Times New Roman" w:hAnsi="Times New Roman"/>
          <w:color w:val="0070C0"/>
          <w:sz w:val="24"/>
          <w:szCs w:val="24"/>
        </w:rPr>
        <w:t xml:space="preserve"> образовалась с 2008 года. При этом</w:t>
      </w:r>
      <w:proofErr w:type="gramStart"/>
      <w:r w:rsidR="009D19D2" w:rsidRPr="00F65726">
        <w:rPr>
          <w:rFonts w:ascii="Times New Roman" w:hAnsi="Times New Roman"/>
          <w:color w:val="0070C0"/>
          <w:sz w:val="24"/>
          <w:szCs w:val="24"/>
        </w:rPr>
        <w:t>,</w:t>
      </w:r>
      <w:proofErr w:type="gramEnd"/>
      <w:r w:rsidR="009D19D2" w:rsidRPr="00F65726">
        <w:rPr>
          <w:rFonts w:ascii="Times New Roman" w:hAnsi="Times New Roman"/>
          <w:color w:val="0070C0"/>
          <w:sz w:val="24"/>
          <w:szCs w:val="24"/>
        </w:rPr>
        <w:t xml:space="preserve"> данная задолженность не отражена в форме как просроченная.</w:t>
      </w:r>
    </w:p>
    <w:p w:rsidR="009D19D2" w:rsidRDefault="00F65726" w:rsidP="009D19D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10. </w:t>
      </w:r>
      <w:r w:rsidR="009D19D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В нарушение </w:t>
      </w:r>
      <w:r w:rsidR="009D19D2">
        <w:rPr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</w:rPr>
        <w:t>пункта 173</w:t>
      </w:r>
      <w:r w:rsidR="009D19D2">
        <w:rPr>
          <w:rFonts w:ascii="Times New Roman" w:eastAsiaTheme="minorHAnsi" w:hAnsi="Times New Roman" w:cs="Times New Roman"/>
          <w:b w:val="0"/>
          <w:color w:val="0070C0"/>
          <w:sz w:val="24"/>
          <w:szCs w:val="24"/>
        </w:rPr>
        <w:t xml:space="preserve"> Приказа Минфина России от 28.12.2010 № 191н</w:t>
      </w:r>
      <w:r w:rsidR="009D19D2">
        <w:rPr>
          <w:rFonts w:ascii="Times New Roman" w:eastAsiaTheme="minorHAnsi" w:hAnsi="Times New Roman"/>
          <w:color w:val="0070C0"/>
          <w:sz w:val="24"/>
          <w:szCs w:val="24"/>
        </w:rPr>
        <w:t xml:space="preserve">, </w:t>
      </w:r>
      <w:r w:rsidR="009D19D2">
        <w:rPr>
          <w:rFonts w:ascii="PT Serif" w:hAnsi="PT Serif"/>
          <w:b w:val="0"/>
          <w:color w:val="0070C0"/>
          <w:sz w:val="23"/>
          <w:szCs w:val="23"/>
          <w:shd w:val="clear" w:color="auto" w:fill="FFFFFF"/>
        </w:rPr>
        <w:t xml:space="preserve">сведения об остатках денежных средств во временном распоряжении </w:t>
      </w:r>
      <w:r w:rsidR="009D19D2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в Сведениях ф.0503178 отражены         </w:t>
      </w:r>
      <w:proofErr w:type="gramStart"/>
      <w:r w:rsidR="009D19D2">
        <w:rPr>
          <w:rFonts w:ascii="Times New Roman" w:hAnsi="Times New Roman" w:cs="Times New Roman"/>
          <w:color w:val="0070C0"/>
          <w:sz w:val="24"/>
          <w:szCs w:val="24"/>
        </w:rPr>
        <w:t>не верно</w:t>
      </w:r>
      <w:proofErr w:type="gramEnd"/>
      <w:r w:rsidR="009D19D2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и </w:t>
      </w:r>
      <w:r w:rsidR="009D19D2">
        <w:rPr>
          <w:rFonts w:ascii="Times New Roman" w:hAnsi="Times New Roman" w:cs="Times New Roman"/>
          <w:color w:val="0070C0"/>
          <w:sz w:val="24"/>
          <w:szCs w:val="24"/>
        </w:rPr>
        <w:t>не соответствуют</w:t>
      </w:r>
      <w:r w:rsidR="009D19D2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фактическим данным об остатках денежных средств во временном распоряжении на банковских счетах в кредитной организации. </w:t>
      </w:r>
    </w:p>
    <w:p w:rsidR="009D19D2" w:rsidRDefault="00F65726" w:rsidP="009D19D2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11. </w:t>
      </w:r>
      <w:proofErr w:type="gramStart"/>
      <w:r w:rsidR="009D19D2">
        <w:rPr>
          <w:rFonts w:ascii="Times New Roman" w:hAnsi="Times New Roman"/>
          <w:b/>
          <w:color w:val="0070C0"/>
          <w:sz w:val="24"/>
          <w:szCs w:val="24"/>
        </w:rPr>
        <w:t>В нарушение</w:t>
      </w:r>
      <w:r w:rsidR="009D19D2">
        <w:rPr>
          <w:rFonts w:ascii="Times New Roman" w:hAnsi="Times New Roman"/>
          <w:color w:val="0070C0"/>
          <w:sz w:val="24"/>
          <w:szCs w:val="24"/>
        </w:rPr>
        <w:t xml:space="preserve"> пункта 42</w:t>
      </w:r>
      <w:r w:rsidR="009D19D2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Приказа Минфина РФ от 06.12.2010 г. № 162н, статьи 13  Федерального закона от 06.12.2011 г. № 402-ФЗ "О бухгалтерском учете»,  </w:t>
      </w:r>
      <w:r w:rsidR="009D19D2">
        <w:rPr>
          <w:rFonts w:ascii="Times New Roman" w:hAnsi="Times New Roman"/>
          <w:color w:val="0070C0"/>
          <w:sz w:val="24"/>
          <w:szCs w:val="24"/>
        </w:rPr>
        <w:t xml:space="preserve">Поселковой администрацией городского поселения «Поселок Беркакит» Нерюнгринского района </w:t>
      </w:r>
      <w:r w:rsidR="009D19D2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для учета операций по движению денежных средств, поступающих во временное распоряжение учреждения на лицевой счет, открытый в органе казначейства, применен некорректный счет бюджетного учета, что привело к искажению достоверности бухгалтерской</w:t>
      </w:r>
      <w:proofErr w:type="gramEnd"/>
      <w:r w:rsidR="009D19D2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(финансовой) и бюджетной отчетности.</w:t>
      </w:r>
    </w:p>
    <w:p w:rsidR="009D19D2" w:rsidRDefault="00F65726" w:rsidP="00F6572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 w:rsidRPr="00F65726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12</w:t>
      </w:r>
      <w:r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. </w:t>
      </w:r>
      <w:r w:rsidR="009D19D2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Сведения об остатках денежных средств на счетах получателя бюджетных средств (ф.0503178) по виду финансового обеспечения КФО 1 «Бюджетная деятельность» на проверку </w:t>
      </w:r>
      <w:r w:rsidR="009D19D2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не предоставлены</w:t>
      </w:r>
      <w:r w:rsidR="009D19D2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.</w:t>
      </w:r>
    </w:p>
    <w:p w:rsidR="005B1715" w:rsidRPr="005951A9" w:rsidRDefault="005B1715" w:rsidP="005B1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</w:rPr>
      </w:pPr>
      <w:r>
        <w:rPr>
          <w:rFonts w:ascii="PT Serif" w:hAnsi="PT Serif"/>
          <w:color w:val="0070C0"/>
          <w:sz w:val="23"/>
          <w:szCs w:val="23"/>
          <w:shd w:val="clear" w:color="auto" w:fill="FFFFFF"/>
        </w:rPr>
        <w:t>13. В</w:t>
      </w:r>
      <w:r w:rsidRPr="005951A9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годовой бюджетной отчетности Муниципального учреждения культуры Дом культуры «Дружба» п. Беркакит имеют место показатели, не соответствующие регистрам бюджетного учета. </w:t>
      </w:r>
      <w:proofErr w:type="gramStart"/>
      <w:r w:rsidRPr="005951A9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В сведениях по кредиторской задолженности </w:t>
      </w:r>
      <w:r w:rsidRPr="005951A9">
        <w:rPr>
          <w:rFonts w:ascii="PT Serif" w:hAnsi="PT Serif"/>
          <w:b/>
          <w:color w:val="0070C0"/>
          <w:sz w:val="23"/>
          <w:szCs w:val="23"/>
          <w:u w:val="single"/>
          <w:shd w:val="clear" w:color="auto" w:fill="FFFFFF"/>
        </w:rPr>
        <w:t>ф.0503169</w:t>
      </w:r>
      <w:r w:rsidRPr="005951A9">
        <w:rPr>
          <w:rFonts w:ascii="PT Serif" w:hAnsi="PT Serif"/>
          <w:color w:val="0070C0"/>
          <w:sz w:val="23"/>
          <w:szCs w:val="23"/>
          <w:shd w:val="clear" w:color="auto" w:fill="FFFFFF"/>
        </w:rPr>
        <w:t xml:space="preserve"> </w:t>
      </w:r>
      <w:r w:rsidRPr="005951A9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показатели сумм, зарезервированных в целях равномерного включения расходов на финансовый результат учреждения, по обязательствам, неопределенным по величине и (или) времени выполнения, принимаемые к бухгалтерскому учету в соответствии с положениями СГС «Резервы»</w:t>
      </w:r>
      <w:r w:rsidRPr="005951A9">
        <w:rPr>
          <w:rFonts w:ascii="Times New Roman" w:hAnsi="Times New Roman"/>
          <w:color w:val="0070C0"/>
          <w:sz w:val="24"/>
          <w:szCs w:val="24"/>
        </w:rPr>
        <w:t xml:space="preserve"> от 05.08.2019 г. № 02-07-07/58716</w:t>
      </w:r>
      <w:r w:rsidRPr="005951A9">
        <w:rPr>
          <w:rFonts w:ascii="Arial" w:hAnsi="Arial" w:cs="Arial"/>
          <w:color w:val="0070C0"/>
        </w:rPr>
        <w:t xml:space="preserve">, </w:t>
      </w:r>
      <w:r w:rsidRPr="005951A9">
        <w:rPr>
          <w:rFonts w:ascii="Times New Roman" w:hAnsi="Times New Roman"/>
          <w:color w:val="0070C0"/>
          <w:sz w:val="24"/>
          <w:szCs w:val="24"/>
        </w:rPr>
        <w:t>по счету 401.60 «Резервы предстоящих расходов»</w:t>
      </w:r>
      <w:r>
        <w:rPr>
          <w:rFonts w:ascii="Times New Roman" w:hAnsi="Times New Roman"/>
          <w:color w:val="0070C0"/>
          <w:sz w:val="24"/>
          <w:szCs w:val="24"/>
        </w:rPr>
        <w:t>,</w:t>
      </w:r>
      <w:r w:rsidRPr="005951A9">
        <w:rPr>
          <w:rFonts w:ascii="Times New Roman" w:hAnsi="Times New Roman"/>
          <w:color w:val="0070C0"/>
          <w:sz w:val="24"/>
          <w:szCs w:val="24"/>
        </w:rPr>
        <w:t xml:space="preserve"> имеют отклонение с данными Главной книги МУК ДК «Дружба» п. Беркакит</w:t>
      </w:r>
      <w:proofErr w:type="gramEnd"/>
      <w:r w:rsidRPr="005951A9">
        <w:rPr>
          <w:rFonts w:ascii="Times New Roman" w:hAnsi="Times New Roman"/>
          <w:color w:val="0070C0"/>
          <w:sz w:val="24"/>
          <w:szCs w:val="24"/>
        </w:rPr>
        <w:t xml:space="preserve"> на начало 2022 года и на конец отчетного периода – 975 658,44 рублей.</w:t>
      </w:r>
    </w:p>
    <w:p w:rsidR="005B1715" w:rsidRPr="005951A9" w:rsidRDefault="005B1715" w:rsidP="005B1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 w:rsidRPr="005951A9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Несоответствие показателей отчетности в ф.0503169 «Сведения по дебиторской и кредиторской задолженности» МУК ДК «Дружба» п. Беркакит показателям регистров бюджетного учета и данным Главной книги является </w:t>
      </w:r>
      <w:r w:rsidRPr="002B588A">
        <w:rPr>
          <w:rFonts w:ascii="Times New Roman" w:eastAsiaTheme="minorHAnsi" w:hAnsi="Times New Roman" w:cstheme="minorBidi"/>
          <w:b/>
          <w:color w:val="0070C0"/>
          <w:sz w:val="24"/>
          <w:szCs w:val="24"/>
        </w:rPr>
        <w:t>нарушением</w:t>
      </w:r>
      <w:r w:rsidRPr="005951A9">
        <w:rPr>
          <w:rFonts w:ascii="Times New Roman" w:eastAsiaTheme="minorHAnsi" w:hAnsi="Times New Roman" w:cstheme="minorBidi"/>
          <w:color w:val="0070C0"/>
          <w:sz w:val="24"/>
          <w:szCs w:val="24"/>
        </w:rPr>
        <w:t xml:space="preserve"> пункта 7 Приказа Минфина России от 28.12.2010 № 191н.                                                                                                                                     </w:t>
      </w:r>
    </w:p>
    <w:p w:rsidR="005B1715" w:rsidRPr="005951A9" w:rsidRDefault="005B1715" w:rsidP="005B1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70C0"/>
          <w:sz w:val="24"/>
          <w:szCs w:val="24"/>
        </w:rPr>
      </w:pPr>
      <w:r w:rsidRPr="005951A9">
        <w:rPr>
          <w:rFonts w:ascii="Times New Roman" w:eastAsiaTheme="minorHAnsi" w:hAnsi="Times New Roman" w:cstheme="minorBidi"/>
          <w:b/>
          <w:i/>
          <w:color w:val="0070C0"/>
          <w:sz w:val="24"/>
          <w:szCs w:val="24"/>
        </w:rPr>
        <w:t xml:space="preserve">Нарушения, установленные при проверке отчетности получателя бюджетных средств,  повлияли на достоверность соответствующих показателей консолидированной бюджетной отчетности бюджета городского поселения «Поселок Беркакит» Нерюнгринского района. </w:t>
      </w:r>
    </w:p>
    <w:p w:rsidR="00257E07" w:rsidRPr="00257E07" w:rsidRDefault="00257E07" w:rsidP="00F7121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2060"/>
          <w:sz w:val="24"/>
          <w:szCs w:val="24"/>
        </w:rPr>
      </w:pPr>
    </w:p>
    <w:p w:rsidR="00257E07" w:rsidRPr="00015F3F" w:rsidRDefault="00257E07" w:rsidP="00257E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15F3F">
        <w:rPr>
          <w:rFonts w:ascii="Times New Roman" w:hAnsi="Times New Roman"/>
          <w:b/>
          <w:color w:val="0070C0"/>
          <w:sz w:val="24"/>
          <w:szCs w:val="24"/>
        </w:rPr>
        <w:t>ПРЕДЛОЖЕНИЯ</w:t>
      </w:r>
    </w:p>
    <w:p w:rsidR="00257E07" w:rsidRPr="00015F3F" w:rsidRDefault="00257E07" w:rsidP="00257E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57E07" w:rsidRPr="00015F3F" w:rsidRDefault="00257E07" w:rsidP="00257E07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15F3F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1. </w:t>
      </w:r>
      <w:proofErr w:type="gramStart"/>
      <w:r w:rsidRPr="00015F3F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Поселковой администрации городского поселения «Беркакит» бухгалтерский учет и отчетность привести в соответствие с Федеральным законом от 06.12.2011 года № 402 ФЗ «О бухгалтерском учете»,  Приказами Министерства финансов Российской Федерации от 01.12.2010 г. № 157н «Об утверждении Единого плана счетов бухгалтерского учета для </w:t>
      </w:r>
      <w:r w:rsidRPr="00015F3F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lastRenderedPageBreak/>
        <w:t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015F3F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Инструкции по его применению», </w:t>
      </w:r>
      <w:r w:rsidRPr="00015F3F">
        <w:rPr>
          <w:rFonts w:ascii="Times New Roman" w:hAnsi="Times New Roman"/>
          <w:color w:val="0070C0"/>
          <w:sz w:val="24"/>
          <w:szCs w:val="24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257E07" w:rsidRPr="00015F3F" w:rsidRDefault="00257E07" w:rsidP="00257E07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57E07" w:rsidRDefault="00257E07" w:rsidP="00015F3F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 w:rsidRPr="00015F3F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2.</w:t>
      </w:r>
      <w:r w:rsidRPr="00015F3F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Реестр муниципального имущества городского поселения «Поселок Беркакит» Нерюнгринского района привести в соответствие с </w:t>
      </w:r>
      <w:r w:rsidR="00015F3F" w:rsidRPr="00015F3F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Приказом Минфина РФ от 06.12.2010 г. № 162н, Федеральным законом от 06.12.2011 г. № 402-ФЗ "О бухгалтерском учете».</w:t>
      </w:r>
    </w:p>
    <w:p w:rsidR="00F07F9B" w:rsidRDefault="00F07F9B" w:rsidP="00015F3F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</w:p>
    <w:p w:rsidR="00F07F9B" w:rsidRPr="00015F3F" w:rsidRDefault="00F07F9B" w:rsidP="00015F3F">
      <w:pPr>
        <w:spacing w:after="0" w:line="240" w:lineRule="auto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F07F9B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. Администрации городского поселения «Поселок Беркакит» провести проверку </w:t>
      </w:r>
      <w:r>
        <w:rPr>
          <w:rFonts w:ascii="PT Serif" w:hAnsi="PT Serif"/>
          <w:color w:val="0070C0"/>
          <w:sz w:val="23"/>
          <w:szCs w:val="23"/>
          <w:shd w:val="clear" w:color="auto" w:fill="FFFFFF"/>
        </w:rPr>
        <w:t>бухгалтерской (финансовой) отчетности МУК ДК «Дружба» на соответствие требованиям к ее составлению и представлению.</w:t>
      </w:r>
    </w:p>
    <w:p w:rsidR="00257E07" w:rsidRPr="00257E07" w:rsidRDefault="00257E07" w:rsidP="00257E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7E07" w:rsidRPr="00F07F9B" w:rsidRDefault="00257E07" w:rsidP="00257E07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07F9B">
        <w:rPr>
          <w:rFonts w:ascii="Times New Roman" w:hAnsi="Times New Roman"/>
          <w:color w:val="0070C0"/>
          <w:sz w:val="24"/>
          <w:szCs w:val="24"/>
        </w:rPr>
        <w:t>Председатель</w:t>
      </w:r>
    </w:p>
    <w:p w:rsidR="00257E07" w:rsidRPr="00F07F9B" w:rsidRDefault="00257E07" w:rsidP="00257E07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07F9B">
        <w:rPr>
          <w:rFonts w:ascii="Times New Roman" w:hAnsi="Times New Roman"/>
          <w:color w:val="0070C0"/>
          <w:sz w:val="24"/>
          <w:szCs w:val="24"/>
        </w:rPr>
        <w:t xml:space="preserve">Контрольно-счетной палаты </w:t>
      </w:r>
    </w:p>
    <w:p w:rsidR="00257E07" w:rsidRPr="00F07F9B" w:rsidRDefault="00257E07" w:rsidP="00257E07">
      <w:pPr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  <w:r w:rsidRPr="00F07F9B">
        <w:rPr>
          <w:rFonts w:ascii="Times New Roman" w:hAnsi="Times New Roman"/>
          <w:color w:val="0070C0"/>
          <w:sz w:val="24"/>
          <w:szCs w:val="24"/>
        </w:rPr>
        <w:t>МО «Нерюнгринский район»</w:t>
      </w:r>
      <w:r w:rsidRPr="00F07F9B">
        <w:rPr>
          <w:rFonts w:ascii="Times New Roman" w:hAnsi="Times New Roman"/>
          <w:color w:val="0070C0"/>
          <w:sz w:val="24"/>
          <w:szCs w:val="24"/>
        </w:rPr>
        <w:tab/>
      </w:r>
      <w:r w:rsidRPr="00F07F9B">
        <w:rPr>
          <w:rFonts w:ascii="Times New Roman" w:hAnsi="Times New Roman"/>
          <w:color w:val="0070C0"/>
          <w:sz w:val="24"/>
          <w:szCs w:val="24"/>
        </w:rPr>
        <w:tab/>
      </w:r>
      <w:r w:rsidRPr="00F07F9B">
        <w:rPr>
          <w:rFonts w:ascii="Times New Roman" w:hAnsi="Times New Roman"/>
          <w:color w:val="0070C0"/>
          <w:sz w:val="24"/>
          <w:szCs w:val="24"/>
        </w:rPr>
        <w:tab/>
      </w:r>
      <w:r w:rsidRPr="00F07F9B">
        <w:rPr>
          <w:rFonts w:ascii="Times New Roman" w:hAnsi="Times New Roman"/>
          <w:color w:val="0070C0"/>
          <w:sz w:val="24"/>
          <w:szCs w:val="24"/>
        </w:rPr>
        <w:tab/>
      </w:r>
      <w:r w:rsidRPr="00F07F9B">
        <w:rPr>
          <w:rFonts w:ascii="Times New Roman" w:hAnsi="Times New Roman"/>
          <w:color w:val="0070C0"/>
          <w:sz w:val="24"/>
          <w:szCs w:val="24"/>
        </w:rPr>
        <w:tab/>
      </w:r>
      <w:r w:rsidRPr="00F07F9B">
        <w:rPr>
          <w:rFonts w:ascii="Times New Roman" w:hAnsi="Times New Roman"/>
          <w:color w:val="0070C0"/>
          <w:sz w:val="24"/>
          <w:szCs w:val="24"/>
        </w:rPr>
        <w:tab/>
        <w:t>Ю.С. Гнилицкая</w:t>
      </w:r>
    </w:p>
    <w:p w:rsidR="00257E07" w:rsidRPr="00F07F9B" w:rsidRDefault="00257E07" w:rsidP="00257E07">
      <w:pPr>
        <w:spacing w:line="240" w:lineRule="auto"/>
        <w:rPr>
          <w:rFonts w:ascii="Times New Roman" w:hAnsi="Times New Roman"/>
          <w:b/>
          <w:i/>
          <w:color w:val="0070C0"/>
          <w:sz w:val="26"/>
          <w:szCs w:val="26"/>
        </w:rPr>
      </w:pPr>
    </w:p>
    <w:p w:rsidR="00257E07" w:rsidRPr="00F07F9B" w:rsidRDefault="00257E07" w:rsidP="00257E07">
      <w:pPr>
        <w:spacing w:line="240" w:lineRule="auto"/>
        <w:rPr>
          <w:rFonts w:ascii="Times New Roman" w:hAnsi="Times New Roman"/>
          <w:b/>
          <w:i/>
          <w:color w:val="0070C0"/>
          <w:sz w:val="26"/>
          <w:szCs w:val="26"/>
        </w:rPr>
      </w:pPr>
    </w:p>
    <w:p w:rsidR="00257E07" w:rsidRPr="00F07F9B" w:rsidRDefault="00257E07" w:rsidP="00257E07">
      <w:pPr>
        <w:spacing w:line="240" w:lineRule="auto"/>
        <w:rPr>
          <w:rFonts w:ascii="Times New Roman" w:hAnsi="Times New Roman"/>
          <w:b/>
          <w:i/>
          <w:color w:val="0070C0"/>
        </w:rPr>
      </w:pPr>
      <w:r w:rsidRPr="00F07F9B">
        <w:rPr>
          <w:rFonts w:ascii="Times New Roman" w:hAnsi="Times New Roman"/>
          <w:b/>
          <w:i/>
          <w:color w:val="0070C0"/>
        </w:rPr>
        <w:t xml:space="preserve">С актом </w:t>
      </w:r>
      <w:proofErr w:type="gramStart"/>
      <w:r w:rsidRPr="00F07F9B">
        <w:rPr>
          <w:rFonts w:ascii="Times New Roman" w:hAnsi="Times New Roman"/>
          <w:b/>
          <w:i/>
          <w:color w:val="0070C0"/>
        </w:rPr>
        <w:t>ознакомлены</w:t>
      </w:r>
      <w:proofErr w:type="gramEnd"/>
      <w:r w:rsidRPr="00F07F9B">
        <w:rPr>
          <w:rFonts w:ascii="Times New Roman" w:hAnsi="Times New Roman"/>
          <w:b/>
          <w:i/>
          <w:color w:val="0070C0"/>
        </w:rPr>
        <w:t>:</w:t>
      </w:r>
    </w:p>
    <w:p w:rsidR="00257E07" w:rsidRPr="00F07F9B" w:rsidRDefault="00257E07" w:rsidP="00257E07">
      <w:pPr>
        <w:spacing w:line="240" w:lineRule="auto"/>
        <w:rPr>
          <w:rFonts w:ascii="Times New Roman" w:hAnsi="Times New Roman"/>
          <w:b/>
          <w:color w:val="0070C0"/>
        </w:rPr>
      </w:pPr>
      <w:r w:rsidRPr="00F07F9B">
        <w:rPr>
          <w:rFonts w:ascii="Times New Roman" w:hAnsi="Times New Roman"/>
          <w:b/>
          <w:color w:val="0070C0"/>
        </w:rPr>
        <w:t>_____________________________________________________________________________________</w:t>
      </w:r>
    </w:p>
    <w:p w:rsidR="00257E07" w:rsidRPr="00F07F9B" w:rsidRDefault="00257E07" w:rsidP="00257E07">
      <w:pPr>
        <w:spacing w:line="240" w:lineRule="auto"/>
        <w:ind w:right="-284"/>
        <w:rPr>
          <w:rFonts w:ascii="Times New Roman" w:hAnsi="Times New Roman"/>
          <w:b/>
          <w:color w:val="0070C0"/>
        </w:rPr>
      </w:pPr>
      <w:r w:rsidRPr="00F07F9B">
        <w:rPr>
          <w:rFonts w:ascii="Times New Roman" w:hAnsi="Times New Roman"/>
          <w:b/>
          <w:color w:val="0070C0"/>
        </w:rPr>
        <w:t xml:space="preserve">                  должность                                 личная подпись                   инициалы, фамилия, дата</w:t>
      </w:r>
    </w:p>
    <w:p w:rsidR="00257E07" w:rsidRPr="00F07F9B" w:rsidRDefault="00257E07" w:rsidP="00257E07">
      <w:pPr>
        <w:spacing w:line="240" w:lineRule="auto"/>
        <w:rPr>
          <w:rFonts w:ascii="Times New Roman" w:hAnsi="Times New Roman"/>
          <w:b/>
          <w:color w:val="0070C0"/>
        </w:rPr>
      </w:pPr>
    </w:p>
    <w:p w:rsidR="00257E07" w:rsidRPr="00F07F9B" w:rsidRDefault="00257E07" w:rsidP="00257E07">
      <w:pPr>
        <w:spacing w:line="240" w:lineRule="auto"/>
        <w:rPr>
          <w:rFonts w:ascii="Times New Roman" w:hAnsi="Times New Roman"/>
          <w:b/>
          <w:color w:val="0070C0"/>
        </w:rPr>
      </w:pPr>
      <w:r w:rsidRPr="00F07F9B">
        <w:rPr>
          <w:rFonts w:ascii="Times New Roman" w:hAnsi="Times New Roman"/>
          <w:b/>
          <w:color w:val="0070C0"/>
        </w:rPr>
        <w:t>Экземпляр акта получил:</w:t>
      </w:r>
    </w:p>
    <w:p w:rsidR="00257E07" w:rsidRPr="00F07F9B" w:rsidRDefault="00257E07" w:rsidP="00257E07">
      <w:pPr>
        <w:spacing w:line="240" w:lineRule="auto"/>
        <w:rPr>
          <w:rFonts w:ascii="Times New Roman" w:hAnsi="Times New Roman"/>
          <w:b/>
          <w:color w:val="0070C0"/>
        </w:rPr>
      </w:pPr>
      <w:r w:rsidRPr="00F07F9B">
        <w:rPr>
          <w:rFonts w:ascii="Times New Roman" w:hAnsi="Times New Roman"/>
          <w:b/>
          <w:color w:val="0070C0"/>
        </w:rPr>
        <w:t>_____________________________________________________________________________________</w:t>
      </w:r>
    </w:p>
    <w:p w:rsidR="00257E07" w:rsidRPr="00F07F9B" w:rsidRDefault="00257E07" w:rsidP="00257E07">
      <w:pPr>
        <w:spacing w:line="240" w:lineRule="auto"/>
        <w:ind w:right="-284"/>
        <w:rPr>
          <w:rFonts w:ascii="Times New Roman" w:hAnsi="Times New Roman"/>
          <w:color w:val="0070C0"/>
          <w:sz w:val="28"/>
          <w:szCs w:val="28"/>
        </w:rPr>
      </w:pPr>
      <w:r w:rsidRPr="00F07F9B">
        <w:rPr>
          <w:rFonts w:ascii="Times New Roman" w:hAnsi="Times New Roman"/>
          <w:b/>
          <w:color w:val="0070C0"/>
        </w:rPr>
        <w:t xml:space="preserve">                 должность                                  личная подпись                       инициалы, фамилия, дата</w:t>
      </w:r>
    </w:p>
    <w:p w:rsidR="00257E07" w:rsidRPr="00257E07" w:rsidRDefault="00257E07" w:rsidP="00257E07">
      <w:pPr>
        <w:rPr>
          <w:rFonts w:ascii="Times New Roman" w:hAnsi="Times New Roman"/>
          <w:sz w:val="28"/>
          <w:szCs w:val="28"/>
        </w:rPr>
      </w:pPr>
    </w:p>
    <w:p w:rsidR="00257E07" w:rsidRPr="00257E07" w:rsidRDefault="00257E07" w:rsidP="00257E07">
      <w:pPr>
        <w:rPr>
          <w:rFonts w:ascii="Times New Roman" w:hAnsi="Times New Roman"/>
          <w:sz w:val="28"/>
          <w:szCs w:val="28"/>
        </w:rPr>
      </w:pPr>
    </w:p>
    <w:p w:rsidR="00257E07" w:rsidRPr="00257E07" w:rsidRDefault="00257E07" w:rsidP="00257E07">
      <w:pPr>
        <w:rPr>
          <w:rFonts w:ascii="Times New Roman" w:hAnsi="Times New Roman"/>
          <w:sz w:val="28"/>
          <w:szCs w:val="28"/>
        </w:rPr>
      </w:pPr>
    </w:p>
    <w:p w:rsidR="004F521D" w:rsidRDefault="004F521D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097" w:rsidRDefault="00202097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097" w:rsidRDefault="00202097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097" w:rsidRDefault="00202097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097" w:rsidRDefault="00202097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097" w:rsidRDefault="00202097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097" w:rsidRDefault="00202097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097" w:rsidRDefault="00202097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097" w:rsidRDefault="00202097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097" w:rsidRDefault="00202097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097" w:rsidRDefault="00202097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097" w:rsidRDefault="00202097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097" w:rsidRDefault="00202097" w:rsidP="00202097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lastRenderedPageBreak/>
        <w:t>Приложение № 1</w:t>
      </w:r>
    </w:p>
    <w:p w:rsidR="00202097" w:rsidRDefault="00202097" w:rsidP="00202097">
      <w:pPr>
        <w:spacing w:after="0"/>
        <w:jc w:val="right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к акту по результатам контрольного мероприятия</w:t>
      </w:r>
    </w:p>
    <w:p w:rsidR="00202097" w:rsidRDefault="00202097" w:rsidP="00202097">
      <w:pPr>
        <w:spacing w:after="0"/>
        <w:jc w:val="right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от «31» мая 2023 г. </w:t>
      </w:r>
    </w:p>
    <w:p w:rsidR="00202097" w:rsidRDefault="00202097" w:rsidP="00202097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color w:val="002060"/>
          <w:sz w:val="24"/>
          <w:szCs w:val="24"/>
          <w:lang w:eastAsia="ar-SA"/>
        </w:rPr>
      </w:pPr>
    </w:p>
    <w:p w:rsidR="00202097" w:rsidRDefault="00202097" w:rsidP="00202097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color w:val="002060"/>
          <w:sz w:val="24"/>
          <w:szCs w:val="24"/>
          <w:lang w:eastAsia="ar-SA"/>
        </w:rPr>
      </w:pPr>
    </w:p>
    <w:p w:rsidR="00202097" w:rsidRDefault="00202097" w:rsidP="00202097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color w:val="00206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color w:val="002060"/>
          <w:sz w:val="24"/>
          <w:szCs w:val="24"/>
          <w:lang w:eastAsia="ar-SA"/>
        </w:rPr>
        <w:t>Перечень</w:t>
      </w:r>
    </w:p>
    <w:p w:rsidR="00202097" w:rsidRDefault="00202097" w:rsidP="00202097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ar-SA"/>
        </w:rPr>
        <w:t>законов и иных нормативных правовых актов Российской Федерации, Республики Саха (Якутия), городского поселения «Поселок Беркакит» Нерюнгринского района, исполнение которых проверено в ходе контрольного мероприятия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202097" w:rsidTr="002020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097" w:rsidRDefault="00202097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  <w:t xml:space="preserve">№ </w:t>
            </w:r>
          </w:p>
          <w:p w:rsidR="00202097" w:rsidRDefault="00202097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097" w:rsidRDefault="00202097">
            <w:pPr>
              <w:ind w:right="33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202097" w:rsidTr="002020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097" w:rsidRDefault="00202097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97" w:rsidRDefault="0020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Бюджетный кодекс Российской Федерации от 31.07.1998 № 145-ФЗ </w:t>
            </w:r>
          </w:p>
        </w:tc>
      </w:tr>
      <w:tr w:rsidR="00202097" w:rsidTr="00202097">
        <w:trPr>
          <w:trHeight w:val="1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097" w:rsidRDefault="00814C40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97" w:rsidRDefault="0020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Приказ Минфина России от 28.12.2010 № 191н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      </w:r>
          </w:p>
        </w:tc>
      </w:tr>
      <w:tr w:rsidR="00202097" w:rsidTr="00202097">
        <w:trPr>
          <w:trHeight w:val="1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097" w:rsidRDefault="00202097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97" w:rsidRDefault="0020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№ 191н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      </w:r>
          </w:p>
        </w:tc>
      </w:tr>
      <w:tr w:rsidR="00202097" w:rsidTr="00202097">
        <w:trPr>
          <w:trHeight w:val="1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097" w:rsidRDefault="00202097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97" w:rsidRDefault="00202097" w:rsidP="0020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Решение сессии Беркакитского поселкового Совета депутатов  от 28.04.2020       № 5-37 «Об утверждении Положения о бюджетном процессе в муниципальном образовании городское поселение «Поселок Беркакит» Нерюнгринского района Республики Саха (Якутия)»</w:t>
            </w:r>
          </w:p>
        </w:tc>
      </w:tr>
      <w:tr w:rsidR="00202097" w:rsidTr="00202097">
        <w:trPr>
          <w:trHeight w:val="1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097" w:rsidRDefault="00202097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5</w:t>
            </w:r>
          </w:p>
          <w:p w:rsidR="00202097" w:rsidRDefault="00202097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97" w:rsidRDefault="00202097" w:rsidP="00492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Решение сессии </w:t>
            </w:r>
            <w:r w:rsidR="004928AD">
              <w:rPr>
                <w:rFonts w:ascii="Times New Roman" w:hAnsi="Times New Roman"/>
                <w:color w:val="002060"/>
                <w:sz w:val="24"/>
                <w:szCs w:val="24"/>
              </w:rPr>
              <w:t>Беркакитского поселкового Совета депутатов от 24.12.2021        № 3-57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«О</w:t>
            </w:r>
            <w:r w:rsidR="004928AD">
              <w:rPr>
                <w:rFonts w:ascii="Times New Roman" w:hAnsi="Times New Roman"/>
                <w:color w:val="002060"/>
                <w:sz w:val="24"/>
                <w:szCs w:val="24"/>
              </w:rPr>
              <w:t>б утверждении бюджета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городского поселения «Поселок </w:t>
            </w:r>
            <w:r w:rsidR="004928AD">
              <w:rPr>
                <w:rFonts w:ascii="Times New Roman" w:hAnsi="Times New Roman"/>
                <w:color w:val="002060"/>
                <w:sz w:val="24"/>
                <w:szCs w:val="24"/>
              </w:rPr>
              <w:t>Беркакит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» Нерюнгринского района на 2022 год» (с изменениями)</w:t>
            </w:r>
          </w:p>
        </w:tc>
      </w:tr>
    </w:tbl>
    <w:p w:rsidR="00202097" w:rsidRDefault="00202097" w:rsidP="00202097">
      <w:pPr>
        <w:rPr>
          <w:color w:val="002060"/>
        </w:rPr>
      </w:pPr>
    </w:p>
    <w:p w:rsidR="00202097" w:rsidRDefault="00202097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02097" w:rsidRPr="005B3830" w:rsidRDefault="00202097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02097" w:rsidRPr="005B3830" w:rsidSect="005A003C">
      <w:footerReference w:type="even" r:id="rId67"/>
      <w:footerReference w:type="default" r:id="rId68"/>
      <w:pgSz w:w="11906" w:h="16838" w:code="9"/>
      <w:pgMar w:top="1191" w:right="70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43" w:rsidRDefault="00BF7A43">
      <w:pPr>
        <w:spacing w:after="0" w:line="240" w:lineRule="auto"/>
      </w:pPr>
      <w:r>
        <w:separator/>
      </w:r>
    </w:p>
  </w:endnote>
  <w:endnote w:type="continuationSeparator" w:id="0">
    <w:p w:rsidR="00BF7A43" w:rsidRDefault="00BF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97" w:rsidRDefault="00202097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097" w:rsidRDefault="00202097" w:rsidP="00812A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97" w:rsidRDefault="00202097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28AD">
      <w:rPr>
        <w:rStyle w:val="a6"/>
        <w:noProof/>
      </w:rPr>
      <w:t>14</w:t>
    </w:r>
    <w:r>
      <w:rPr>
        <w:rStyle w:val="a6"/>
      </w:rPr>
      <w:fldChar w:fldCharType="end"/>
    </w:r>
  </w:p>
  <w:p w:rsidR="00202097" w:rsidRDefault="00202097" w:rsidP="00812A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43" w:rsidRDefault="00BF7A43">
      <w:pPr>
        <w:spacing w:after="0" w:line="240" w:lineRule="auto"/>
      </w:pPr>
      <w:r>
        <w:separator/>
      </w:r>
    </w:p>
  </w:footnote>
  <w:footnote w:type="continuationSeparator" w:id="0">
    <w:p w:rsidR="00BF7A43" w:rsidRDefault="00BF7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5BD55A3"/>
    <w:multiLevelType w:val="hybridMultilevel"/>
    <w:tmpl w:val="17A6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0192"/>
    <w:multiLevelType w:val="hybridMultilevel"/>
    <w:tmpl w:val="81C85FFE"/>
    <w:lvl w:ilvl="0" w:tplc="F1E45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8A12EE"/>
    <w:multiLevelType w:val="hybridMultilevel"/>
    <w:tmpl w:val="CB78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274E4"/>
    <w:multiLevelType w:val="hybridMultilevel"/>
    <w:tmpl w:val="88FCB1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744D0"/>
    <w:multiLevelType w:val="hybridMultilevel"/>
    <w:tmpl w:val="76CE439E"/>
    <w:lvl w:ilvl="0" w:tplc="68DE66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0F4171"/>
    <w:multiLevelType w:val="hybridMultilevel"/>
    <w:tmpl w:val="B84C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01463"/>
    <w:rsid w:val="00002B64"/>
    <w:rsid w:val="00003357"/>
    <w:rsid w:val="00003689"/>
    <w:rsid w:val="00004A0D"/>
    <w:rsid w:val="00005020"/>
    <w:rsid w:val="000059C5"/>
    <w:rsid w:val="00005A2D"/>
    <w:rsid w:val="00006A94"/>
    <w:rsid w:val="0000714A"/>
    <w:rsid w:val="000100BD"/>
    <w:rsid w:val="000112E1"/>
    <w:rsid w:val="0001466E"/>
    <w:rsid w:val="000146E8"/>
    <w:rsid w:val="00014BAE"/>
    <w:rsid w:val="00014CB8"/>
    <w:rsid w:val="0001537F"/>
    <w:rsid w:val="0001566A"/>
    <w:rsid w:val="00015E41"/>
    <w:rsid w:val="00015F3F"/>
    <w:rsid w:val="000161C6"/>
    <w:rsid w:val="0001672E"/>
    <w:rsid w:val="000170D9"/>
    <w:rsid w:val="00020719"/>
    <w:rsid w:val="00020C47"/>
    <w:rsid w:val="000212C3"/>
    <w:rsid w:val="00022173"/>
    <w:rsid w:val="000221F6"/>
    <w:rsid w:val="000242F6"/>
    <w:rsid w:val="00024574"/>
    <w:rsid w:val="000246E7"/>
    <w:rsid w:val="00024C59"/>
    <w:rsid w:val="00025AA3"/>
    <w:rsid w:val="00025BED"/>
    <w:rsid w:val="00027021"/>
    <w:rsid w:val="0002742D"/>
    <w:rsid w:val="000306C1"/>
    <w:rsid w:val="00031979"/>
    <w:rsid w:val="00031CB7"/>
    <w:rsid w:val="0003440B"/>
    <w:rsid w:val="0003448B"/>
    <w:rsid w:val="00034F08"/>
    <w:rsid w:val="00034F9C"/>
    <w:rsid w:val="0003512A"/>
    <w:rsid w:val="000353AA"/>
    <w:rsid w:val="0003652D"/>
    <w:rsid w:val="00037C02"/>
    <w:rsid w:val="00040F55"/>
    <w:rsid w:val="00041332"/>
    <w:rsid w:val="00041D9D"/>
    <w:rsid w:val="00042121"/>
    <w:rsid w:val="000421AA"/>
    <w:rsid w:val="000426B0"/>
    <w:rsid w:val="0004375E"/>
    <w:rsid w:val="00043F7F"/>
    <w:rsid w:val="00045DDA"/>
    <w:rsid w:val="0004629D"/>
    <w:rsid w:val="00047389"/>
    <w:rsid w:val="0004780F"/>
    <w:rsid w:val="00050FC0"/>
    <w:rsid w:val="0005145E"/>
    <w:rsid w:val="000518E0"/>
    <w:rsid w:val="00052D65"/>
    <w:rsid w:val="00053801"/>
    <w:rsid w:val="00054C95"/>
    <w:rsid w:val="00054E9C"/>
    <w:rsid w:val="00055118"/>
    <w:rsid w:val="000554DA"/>
    <w:rsid w:val="00055EEC"/>
    <w:rsid w:val="000604DE"/>
    <w:rsid w:val="00060C75"/>
    <w:rsid w:val="000612F4"/>
    <w:rsid w:val="0006173D"/>
    <w:rsid w:val="00061D6E"/>
    <w:rsid w:val="000625EB"/>
    <w:rsid w:val="00063294"/>
    <w:rsid w:val="000648F6"/>
    <w:rsid w:val="000658C3"/>
    <w:rsid w:val="00065C9E"/>
    <w:rsid w:val="00066181"/>
    <w:rsid w:val="0006645D"/>
    <w:rsid w:val="000675E9"/>
    <w:rsid w:val="000678DB"/>
    <w:rsid w:val="00070965"/>
    <w:rsid w:val="0007134D"/>
    <w:rsid w:val="000735A2"/>
    <w:rsid w:val="0007363E"/>
    <w:rsid w:val="00073F99"/>
    <w:rsid w:val="000746EB"/>
    <w:rsid w:val="00074964"/>
    <w:rsid w:val="0007547A"/>
    <w:rsid w:val="00075697"/>
    <w:rsid w:val="00075793"/>
    <w:rsid w:val="00075835"/>
    <w:rsid w:val="00075BBE"/>
    <w:rsid w:val="000773AE"/>
    <w:rsid w:val="00081EC0"/>
    <w:rsid w:val="000825CC"/>
    <w:rsid w:val="00082945"/>
    <w:rsid w:val="00082CE4"/>
    <w:rsid w:val="00082F3D"/>
    <w:rsid w:val="0008399C"/>
    <w:rsid w:val="0008427B"/>
    <w:rsid w:val="00084323"/>
    <w:rsid w:val="00085B46"/>
    <w:rsid w:val="00085DB2"/>
    <w:rsid w:val="00085E33"/>
    <w:rsid w:val="00086227"/>
    <w:rsid w:val="00087C4F"/>
    <w:rsid w:val="000902A6"/>
    <w:rsid w:val="0009049A"/>
    <w:rsid w:val="0009052E"/>
    <w:rsid w:val="000922CD"/>
    <w:rsid w:val="00092958"/>
    <w:rsid w:val="000933A6"/>
    <w:rsid w:val="000939F7"/>
    <w:rsid w:val="00093BC2"/>
    <w:rsid w:val="00095041"/>
    <w:rsid w:val="00096ADF"/>
    <w:rsid w:val="00096EBB"/>
    <w:rsid w:val="000A2550"/>
    <w:rsid w:val="000A383D"/>
    <w:rsid w:val="000A3855"/>
    <w:rsid w:val="000A6800"/>
    <w:rsid w:val="000A687F"/>
    <w:rsid w:val="000A694D"/>
    <w:rsid w:val="000A7386"/>
    <w:rsid w:val="000A77C6"/>
    <w:rsid w:val="000A7F29"/>
    <w:rsid w:val="000B0B65"/>
    <w:rsid w:val="000B11ED"/>
    <w:rsid w:val="000B1737"/>
    <w:rsid w:val="000B20E5"/>
    <w:rsid w:val="000B3537"/>
    <w:rsid w:val="000B368A"/>
    <w:rsid w:val="000B443C"/>
    <w:rsid w:val="000B6569"/>
    <w:rsid w:val="000B7AC0"/>
    <w:rsid w:val="000C07B4"/>
    <w:rsid w:val="000C0AE8"/>
    <w:rsid w:val="000C0C73"/>
    <w:rsid w:val="000C1877"/>
    <w:rsid w:val="000C1A9A"/>
    <w:rsid w:val="000C4828"/>
    <w:rsid w:val="000C57BC"/>
    <w:rsid w:val="000C5D11"/>
    <w:rsid w:val="000C771B"/>
    <w:rsid w:val="000C7E8C"/>
    <w:rsid w:val="000D0F23"/>
    <w:rsid w:val="000D1391"/>
    <w:rsid w:val="000D231F"/>
    <w:rsid w:val="000D2596"/>
    <w:rsid w:val="000D2E6D"/>
    <w:rsid w:val="000D366A"/>
    <w:rsid w:val="000D4084"/>
    <w:rsid w:val="000D461E"/>
    <w:rsid w:val="000D4BC6"/>
    <w:rsid w:val="000D6BA0"/>
    <w:rsid w:val="000D7D71"/>
    <w:rsid w:val="000D7D8B"/>
    <w:rsid w:val="000E017C"/>
    <w:rsid w:val="000E0609"/>
    <w:rsid w:val="000E1C56"/>
    <w:rsid w:val="000E4A06"/>
    <w:rsid w:val="000E5482"/>
    <w:rsid w:val="000E59FF"/>
    <w:rsid w:val="000E7344"/>
    <w:rsid w:val="000E7DCF"/>
    <w:rsid w:val="000F26EE"/>
    <w:rsid w:val="000F3220"/>
    <w:rsid w:val="000F3FF7"/>
    <w:rsid w:val="000F4246"/>
    <w:rsid w:val="000F4CFF"/>
    <w:rsid w:val="000F6A6A"/>
    <w:rsid w:val="00100031"/>
    <w:rsid w:val="001015E3"/>
    <w:rsid w:val="001018BF"/>
    <w:rsid w:val="00102258"/>
    <w:rsid w:val="00102F11"/>
    <w:rsid w:val="00103ABC"/>
    <w:rsid w:val="00104954"/>
    <w:rsid w:val="00105A33"/>
    <w:rsid w:val="00105EA4"/>
    <w:rsid w:val="00107231"/>
    <w:rsid w:val="0011013E"/>
    <w:rsid w:val="0011093D"/>
    <w:rsid w:val="00111FD1"/>
    <w:rsid w:val="00113252"/>
    <w:rsid w:val="00113B5D"/>
    <w:rsid w:val="00115367"/>
    <w:rsid w:val="00116243"/>
    <w:rsid w:val="00116D4A"/>
    <w:rsid w:val="00117248"/>
    <w:rsid w:val="00117A73"/>
    <w:rsid w:val="001206FF"/>
    <w:rsid w:val="0012260C"/>
    <w:rsid w:val="00122DCB"/>
    <w:rsid w:val="00123D85"/>
    <w:rsid w:val="001242F4"/>
    <w:rsid w:val="0012478D"/>
    <w:rsid w:val="001247D7"/>
    <w:rsid w:val="00125F6D"/>
    <w:rsid w:val="00126A71"/>
    <w:rsid w:val="00130904"/>
    <w:rsid w:val="00131F1F"/>
    <w:rsid w:val="00132590"/>
    <w:rsid w:val="0013306A"/>
    <w:rsid w:val="001346B4"/>
    <w:rsid w:val="001346F5"/>
    <w:rsid w:val="00134B2F"/>
    <w:rsid w:val="00134DFC"/>
    <w:rsid w:val="0013533D"/>
    <w:rsid w:val="00135EE6"/>
    <w:rsid w:val="00136192"/>
    <w:rsid w:val="00136783"/>
    <w:rsid w:val="0013719E"/>
    <w:rsid w:val="00137209"/>
    <w:rsid w:val="00137231"/>
    <w:rsid w:val="00137389"/>
    <w:rsid w:val="00137CB6"/>
    <w:rsid w:val="00140A9C"/>
    <w:rsid w:val="00141592"/>
    <w:rsid w:val="00141779"/>
    <w:rsid w:val="00141ED1"/>
    <w:rsid w:val="00142817"/>
    <w:rsid w:val="00143E52"/>
    <w:rsid w:val="00144A2C"/>
    <w:rsid w:val="00145128"/>
    <w:rsid w:val="001468F4"/>
    <w:rsid w:val="00146999"/>
    <w:rsid w:val="00146D64"/>
    <w:rsid w:val="00150B71"/>
    <w:rsid w:val="0015299E"/>
    <w:rsid w:val="0015456C"/>
    <w:rsid w:val="00157010"/>
    <w:rsid w:val="00157C15"/>
    <w:rsid w:val="00160326"/>
    <w:rsid w:val="00160CAE"/>
    <w:rsid w:val="00161440"/>
    <w:rsid w:val="00162DF5"/>
    <w:rsid w:val="00163958"/>
    <w:rsid w:val="00163C23"/>
    <w:rsid w:val="00163EB4"/>
    <w:rsid w:val="001646FA"/>
    <w:rsid w:val="0016497E"/>
    <w:rsid w:val="00164C53"/>
    <w:rsid w:val="0016509D"/>
    <w:rsid w:val="001655D7"/>
    <w:rsid w:val="00167904"/>
    <w:rsid w:val="001710DC"/>
    <w:rsid w:val="00171C37"/>
    <w:rsid w:val="00172442"/>
    <w:rsid w:val="00173AC0"/>
    <w:rsid w:val="00174575"/>
    <w:rsid w:val="00175042"/>
    <w:rsid w:val="00175907"/>
    <w:rsid w:val="00175CF2"/>
    <w:rsid w:val="00180157"/>
    <w:rsid w:val="00180B0D"/>
    <w:rsid w:val="00180ECF"/>
    <w:rsid w:val="0018138A"/>
    <w:rsid w:val="001820C0"/>
    <w:rsid w:val="0018237F"/>
    <w:rsid w:val="00182D1B"/>
    <w:rsid w:val="00182F85"/>
    <w:rsid w:val="00184F02"/>
    <w:rsid w:val="00185772"/>
    <w:rsid w:val="00186068"/>
    <w:rsid w:val="00186136"/>
    <w:rsid w:val="0018617C"/>
    <w:rsid w:val="001869A7"/>
    <w:rsid w:val="001873E2"/>
    <w:rsid w:val="00187435"/>
    <w:rsid w:val="001878B5"/>
    <w:rsid w:val="001908A1"/>
    <w:rsid w:val="00190CFE"/>
    <w:rsid w:val="00192EA8"/>
    <w:rsid w:val="00193FA9"/>
    <w:rsid w:val="001942FB"/>
    <w:rsid w:val="0019552B"/>
    <w:rsid w:val="001A00F8"/>
    <w:rsid w:val="001A0E36"/>
    <w:rsid w:val="001A18E8"/>
    <w:rsid w:val="001A2FB9"/>
    <w:rsid w:val="001A341E"/>
    <w:rsid w:val="001A3850"/>
    <w:rsid w:val="001A43AC"/>
    <w:rsid w:val="001A4BAB"/>
    <w:rsid w:val="001A6CF7"/>
    <w:rsid w:val="001A7021"/>
    <w:rsid w:val="001A70FE"/>
    <w:rsid w:val="001A7B9B"/>
    <w:rsid w:val="001A7C1E"/>
    <w:rsid w:val="001B00F9"/>
    <w:rsid w:val="001B0BBB"/>
    <w:rsid w:val="001B2AE5"/>
    <w:rsid w:val="001B315F"/>
    <w:rsid w:val="001B4C64"/>
    <w:rsid w:val="001B5B1B"/>
    <w:rsid w:val="001B74C5"/>
    <w:rsid w:val="001C08F0"/>
    <w:rsid w:val="001C22BD"/>
    <w:rsid w:val="001C25BA"/>
    <w:rsid w:val="001C34FA"/>
    <w:rsid w:val="001C48C6"/>
    <w:rsid w:val="001C5210"/>
    <w:rsid w:val="001C71FC"/>
    <w:rsid w:val="001C7716"/>
    <w:rsid w:val="001D0E17"/>
    <w:rsid w:val="001D0F96"/>
    <w:rsid w:val="001D11D3"/>
    <w:rsid w:val="001D2028"/>
    <w:rsid w:val="001D2578"/>
    <w:rsid w:val="001D417B"/>
    <w:rsid w:val="001D41A4"/>
    <w:rsid w:val="001D4687"/>
    <w:rsid w:val="001D4F1F"/>
    <w:rsid w:val="001D4F60"/>
    <w:rsid w:val="001D6024"/>
    <w:rsid w:val="001D602B"/>
    <w:rsid w:val="001D7636"/>
    <w:rsid w:val="001D7BA6"/>
    <w:rsid w:val="001D7C86"/>
    <w:rsid w:val="001E2A4E"/>
    <w:rsid w:val="001E2A63"/>
    <w:rsid w:val="001E2BC4"/>
    <w:rsid w:val="001E2C88"/>
    <w:rsid w:val="001E395D"/>
    <w:rsid w:val="001E4C79"/>
    <w:rsid w:val="001E6AF2"/>
    <w:rsid w:val="001E735A"/>
    <w:rsid w:val="001E7850"/>
    <w:rsid w:val="001F0FE9"/>
    <w:rsid w:val="001F2E89"/>
    <w:rsid w:val="001F3180"/>
    <w:rsid w:val="001F4164"/>
    <w:rsid w:val="001F5114"/>
    <w:rsid w:val="001F5B04"/>
    <w:rsid w:val="001F6027"/>
    <w:rsid w:val="001F6B37"/>
    <w:rsid w:val="001F7393"/>
    <w:rsid w:val="00200802"/>
    <w:rsid w:val="0020148D"/>
    <w:rsid w:val="00201DE0"/>
    <w:rsid w:val="00202097"/>
    <w:rsid w:val="00202B36"/>
    <w:rsid w:val="002040D0"/>
    <w:rsid w:val="00205FDB"/>
    <w:rsid w:val="00206722"/>
    <w:rsid w:val="00207152"/>
    <w:rsid w:val="002077A4"/>
    <w:rsid w:val="00212F30"/>
    <w:rsid w:val="0021450C"/>
    <w:rsid w:val="00214ABA"/>
    <w:rsid w:val="00217250"/>
    <w:rsid w:val="002210C6"/>
    <w:rsid w:val="00224FDC"/>
    <w:rsid w:val="00225B4F"/>
    <w:rsid w:val="002263BB"/>
    <w:rsid w:val="00226498"/>
    <w:rsid w:val="00226A34"/>
    <w:rsid w:val="00226DB5"/>
    <w:rsid w:val="00227FBD"/>
    <w:rsid w:val="0023165C"/>
    <w:rsid w:val="00231F9A"/>
    <w:rsid w:val="00232739"/>
    <w:rsid w:val="00234AF8"/>
    <w:rsid w:val="00235F87"/>
    <w:rsid w:val="002363EE"/>
    <w:rsid w:val="00236CDB"/>
    <w:rsid w:val="00237536"/>
    <w:rsid w:val="00237CBB"/>
    <w:rsid w:val="002402AD"/>
    <w:rsid w:val="00240A87"/>
    <w:rsid w:val="00242033"/>
    <w:rsid w:val="002429A9"/>
    <w:rsid w:val="00243A9A"/>
    <w:rsid w:val="00244EE1"/>
    <w:rsid w:val="00246385"/>
    <w:rsid w:val="00247683"/>
    <w:rsid w:val="0024790A"/>
    <w:rsid w:val="00247CF5"/>
    <w:rsid w:val="00253068"/>
    <w:rsid w:val="00253B0F"/>
    <w:rsid w:val="00254004"/>
    <w:rsid w:val="00254BD3"/>
    <w:rsid w:val="00254DD0"/>
    <w:rsid w:val="00254EA9"/>
    <w:rsid w:val="00255215"/>
    <w:rsid w:val="00256366"/>
    <w:rsid w:val="00256EE6"/>
    <w:rsid w:val="00257003"/>
    <w:rsid w:val="002571AF"/>
    <w:rsid w:val="002579A6"/>
    <w:rsid w:val="00257E07"/>
    <w:rsid w:val="00260088"/>
    <w:rsid w:val="0026089E"/>
    <w:rsid w:val="00260AD3"/>
    <w:rsid w:val="00261393"/>
    <w:rsid w:val="0026282A"/>
    <w:rsid w:val="0026312C"/>
    <w:rsid w:val="00263803"/>
    <w:rsid w:val="00263E44"/>
    <w:rsid w:val="0026400E"/>
    <w:rsid w:val="00265FAC"/>
    <w:rsid w:val="002662CD"/>
    <w:rsid w:val="00267F57"/>
    <w:rsid w:val="00273068"/>
    <w:rsid w:val="00273F4D"/>
    <w:rsid w:val="002759AD"/>
    <w:rsid w:val="00275AB3"/>
    <w:rsid w:val="0027606C"/>
    <w:rsid w:val="00277BEE"/>
    <w:rsid w:val="00280588"/>
    <w:rsid w:val="00282463"/>
    <w:rsid w:val="00282A02"/>
    <w:rsid w:val="0028300F"/>
    <w:rsid w:val="0028349B"/>
    <w:rsid w:val="00283CCF"/>
    <w:rsid w:val="00284E84"/>
    <w:rsid w:val="0028555B"/>
    <w:rsid w:val="00285B12"/>
    <w:rsid w:val="002927F2"/>
    <w:rsid w:val="00292D54"/>
    <w:rsid w:val="00293355"/>
    <w:rsid w:val="0029354A"/>
    <w:rsid w:val="00293DE2"/>
    <w:rsid w:val="002944F7"/>
    <w:rsid w:val="002960D5"/>
    <w:rsid w:val="00296BED"/>
    <w:rsid w:val="002A03A9"/>
    <w:rsid w:val="002A0EBF"/>
    <w:rsid w:val="002A1178"/>
    <w:rsid w:val="002A1BD7"/>
    <w:rsid w:val="002A2C4A"/>
    <w:rsid w:val="002A4C7A"/>
    <w:rsid w:val="002A5587"/>
    <w:rsid w:val="002A5C63"/>
    <w:rsid w:val="002A5D5D"/>
    <w:rsid w:val="002A5E86"/>
    <w:rsid w:val="002A617A"/>
    <w:rsid w:val="002A65C8"/>
    <w:rsid w:val="002A6B75"/>
    <w:rsid w:val="002A733A"/>
    <w:rsid w:val="002A7580"/>
    <w:rsid w:val="002A7C76"/>
    <w:rsid w:val="002B0914"/>
    <w:rsid w:val="002B1045"/>
    <w:rsid w:val="002B1745"/>
    <w:rsid w:val="002B1F9A"/>
    <w:rsid w:val="002B2C55"/>
    <w:rsid w:val="002B2EF0"/>
    <w:rsid w:val="002B4A02"/>
    <w:rsid w:val="002B588A"/>
    <w:rsid w:val="002B5E8C"/>
    <w:rsid w:val="002B7126"/>
    <w:rsid w:val="002B73D6"/>
    <w:rsid w:val="002B7838"/>
    <w:rsid w:val="002C0794"/>
    <w:rsid w:val="002C0E20"/>
    <w:rsid w:val="002C15C7"/>
    <w:rsid w:val="002C1A89"/>
    <w:rsid w:val="002C2C51"/>
    <w:rsid w:val="002C322E"/>
    <w:rsid w:val="002C4DF1"/>
    <w:rsid w:val="002C4F0C"/>
    <w:rsid w:val="002C6BCD"/>
    <w:rsid w:val="002C7203"/>
    <w:rsid w:val="002C72F1"/>
    <w:rsid w:val="002D0CF9"/>
    <w:rsid w:val="002D2841"/>
    <w:rsid w:val="002D2B33"/>
    <w:rsid w:val="002D2D18"/>
    <w:rsid w:val="002D3709"/>
    <w:rsid w:val="002D3915"/>
    <w:rsid w:val="002D3AF9"/>
    <w:rsid w:val="002E107D"/>
    <w:rsid w:val="002E1C88"/>
    <w:rsid w:val="002E1CF1"/>
    <w:rsid w:val="002E2C54"/>
    <w:rsid w:val="002E2C71"/>
    <w:rsid w:val="002E2EEF"/>
    <w:rsid w:val="002E2F32"/>
    <w:rsid w:val="002E3039"/>
    <w:rsid w:val="002E409B"/>
    <w:rsid w:val="002E426A"/>
    <w:rsid w:val="002E4E70"/>
    <w:rsid w:val="002E5A07"/>
    <w:rsid w:val="002E5A65"/>
    <w:rsid w:val="002E70F0"/>
    <w:rsid w:val="002E72B4"/>
    <w:rsid w:val="002E7DD7"/>
    <w:rsid w:val="002E7F11"/>
    <w:rsid w:val="002F0E81"/>
    <w:rsid w:val="002F178D"/>
    <w:rsid w:val="002F1B4F"/>
    <w:rsid w:val="002F1B94"/>
    <w:rsid w:val="002F2420"/>
    <w:rsid w:val="002F2DAF"/>
    <w:rsid w:val="002F322D"/>
    <w:rsid w:val="002F333B"/>
    <w:rsid w:val="002F3749"/>
    <w:rsid w:val="002F3AF4"/>
    <w:rsid w:val="002F4458"/>
    <w:rsid w:val="002F49CC"/>
    <w:rsid w:val="002F4D5C"/>
    <w:rsid w:val="002F67FA"/>
    <w:rsid w:val="00301885"/>
    <w:rsid w:val="00302326"/>
    <w:rsid w:val="003027C3"/>
    <w:rsid w:val="00302F1C"/>
    <w:rsid w:val="003032F4"/>
    <w:rsid w:val="003033AD"/>
    <w:rsid w:val="00304749"/>
    <w:rsid w:val="00304991"/>
    <w:rsid w:val="0030504A"/>
    <w:rsid w:val="003053AF"/>
    <w:rsid w:val="003066C2"/>
    <w:rsid w:val="0030714C"/>
    <w:rsid w:val="0030737C"/>
    <w:rsid w:val="00307A7A"/>
    <w:rsid w:val="0031093A"/>
    <w:rsid w:val="0031097A"/>
    <w:rsid w:val="003109C2"/>
    <w:rsid w:val="0031203D"/>
    <w:rsid w:val="00312199"/>
    <w:rsid w:val="00312433"/>
    <w:rsid w:val="00312C4F"/>
    <w:rsid w:val="0031396A"/>
    <w:rsid w:val="00313FE5"/>
    <w:rsid w:val="00314551"/>
    <w:rsid w:val="00316255"/>
    <w:rsid w:val="00316336"/>
    <w:rsid w:val="00316720"/>
    <w:rsid w:val="00316837"/>
    <w:rsid w:val="0031722E"/>
    <w:rsid w:val="00317474"/>
    <w:rsid w:val="003212A7"/>
    <w:rsid w:val="0032277A"/>
    <w:rsid w:val="00323676"/>
    <w:rsid w:val="003237D1"/>
    <w:rsid w:val="0032799E"/>
    <w:rsid w:val="00330860"/>
    <w:rsid w:val="003314DD"/>
    <w:rsid w:val="00332B6C"/>
    <w:rsid w:val="003344AD"/>
    <w:rsid w:val="003360BB"/>
    <w:rsid w:val="003362A7"/>
    <w:rsid w:val="003364AF"/>
    <w:rsid w:val="0033661A"/>
    <w:rsid w:val="00337846"/>
    <w:rsid w:val="003402EA"/>
    <w:rsid w:val="003415FA"/>
    <w:rsid w:val="003424E3"/>
    <w:rsid w:val="00342F3F"/>
    <w:rsid w:val="0034303E"/>
    <w:rsid w:val="0034380A"/>
    <w:rsid w:val="0034460C"/>
    <w:rsid w:val="00345D5D"/>
    <w:rsid w:val="00346DFC"/>
    <w:rsid w:val="003474D6"/>
    <w:rsid w:val="00347DDB"/>
    <w:rsid w:val="00350F9E"/>
    <w:rsid w:val="003517CD"/>
    <w:rsid w:val="00351AC7"/>
    <w:rsid w:val="00352502"/>
    <w:rsid w:val="00352689"/>
    <w:rsid w:val="0035448E"/>
    <w:rsid w:val="00354E32"/>
    <w:rsid w:val="00354EF3"/>
    <w:rsid w:val="00355392"/>
    <w:rsid w:val="003557DE"/>
    <w:rsid w:val="00355AD7"/>
    <w:rsid w:val="00355B09"/>
    <w:rsid w:val="003561E0"/>
    <w:rsid w:val="003568C4"/>
    <w:rsid w:val="00357B5D"/>
    <w:rsid w:val="00360268"/>
    <w:rsid w:val="00361327"/>
    <w:rsid w:val="00361D12"/>
    <w:rsid w:val="003635B0"/>
    <w:rsid w:val="0036486E"/>
    <w:rsid w:val="003657D5"/>
    <w:rsid w:val="00365E3E"/>
    <w:rsid w:val="00365F2B"/>
    <w:rsid w:val="0036684B"/>
    <w:rsid w:val="00367A97"/>
    <w:rsid w:val="00367C1B"/>
    <w:rsid w:val="00370D09"/>
    <w:rsid w:val="00371429"/>
    <w:rsid w:val="0037205C"/>
    <w:rsid w:val="003730EE"/>
    <w:rsid w:val="0037318B"/>
    <w:rsid w:val="003755B6"/>
    <w:rsid w:val="00375A26"/>
    <w:rsid w:val="003765B1"/>
    <w:rsid w:val="00376849"/>
    <w:rsid w:val="003772AA"/>
    <w:rsid w:val="0037774A"/>
    <w:rsid w:val="003806CD"/>
    <w:rsid w:val="003810CC"/>
    <w:rsid w:val="003811F7"/>
    <w:rsid w:val="00381B82"/>
    <w:rsid w:val="00382564"/>
    <w:rsid w:val="00384EE8"/>
    <w:rsid w:val="0038582D"/>
    <w:rsid w:val="003865CE"/>
    <w:rsid w:val="00386ECB"/>
    <w:rsid w:val="003903C4"/>
    <w:rsid w:val="00391304"/>
    <w:rsid w:val="00394B88"/>
    <w:rsid w:val="003953FC"/>
    <w:rsid w:val="00395E4D"/>
    <w:rsid w:val="00395FFD"/>
    <w:rsid w:val="00397AE9"/>
    <w:rsid w:val="003A0417"/>
    <w:rsid w:val="003A1068"/>
    <w:rsid w:val="003A1F6E"/>
    <w:rsid w:val="003A30FD"/>
    <w:rsid w:val="003A3AAB"/>
    <w:rsid w:val="003A425E"/>
    <w:rsid w:val="003A4439"/>
    <w:rsid w:val="003A58C3"/>
    <w:rsid w:val="003A66DE"/>
    <w:rsid w:val="003A69FE"/>
    <w:rsid w:val="003A6EB3"/>
    <w:rsid w:val="003B0CDE"/>
    <w:rsid w:val="003B133F"/>
    <w:rsid w:val="003B23F5"/>
    <w:rsid w:val="003B2B09"/>
    <w:rsid w:val="003B4DB9"/>
    <w:rsid w:val="003B599B"/>
    <w:rsid w:val="003B5CD1"/>
    <w:rsid w:val="003B62A5"/>
    <w:rsid w:val="003C034F"/>
    <w:rsid w:val="003C1080"/>
    <w:rsid w:val="003C11DA"/>
    <w:rsid w:val="003C173C"/>
    <w:rsid w:val="003C2E40"/>
    <w:rsid w:val="003C395A"/>
    <w:rsid w:val="003C422E"/>
    <w:rsid w:val="003C5CE9"/>
    <w:rsid w:val="003C6AC1"/>
    <w:rsid w:val="003C6D2A"/>
    <w:rsid w:val="003C6E26"/>
    <w:rsid w:val="003C71C7"/>
    <w:rsid w:val="003C726E"/>
    <w:rsid w:val="003D10D9"/>
    <w:rsid w:val="003D15B3"/>
    <w:rsid w:val="003D1D09"/>
    <w:rsid w:val="003D1E21"/>
    <w:rsid w:val="003D426C"/>
    <w:rsid w:val="003D4A85"/>
    <w:rsid w:val="003D5AC2"/>
    <w:rsid w:val="003D649E"/>
    <w:rsid w:val="003E0827"/>
    <w:rsid w:val="003E0F0A"/>
    <w:rsid w:val="003E14CD"/>
    <w:rsid w:val="003E1595"/>
    <w:rsid w:val="003E1991"/>
    <w:rsid w:val="003E22C6"/>
    <w:rsid w:val="003E261D"/>
    <w:rsid w:val="003E2B40"/>
    <w:rsid w:val="003E3AFF"/>
    <w:rsid w:val="003E4CD1"/>
    <w:rsid w:val="003E745B"/>
    <w:rsid w:val="003E7AB1"/>
    <w:rsid w:val="003E7E51"/>
    <w:rsid w:val="003F140A"/>
    <w:rsid w:val="003F1DCE"/>
    <w:rsid w:val="003F214D"/>
    <w:rsid w:val="003F232F"/>
    <w:rsid w:val="003F26E4"/>
    <w:rsid w:val="003F2BEE"/>
    <w:rsid w:val="003F2CEA"/>
    <w:rsid w:val="003F3248"/>
    <w:rsid w:val="003F5EC1"/>
    <w:rsid w:val="003F6010"/>
    <w:rsid w:val="003F6752"/>
    <w:rsid w:val="003F6AE1"/>
    <w:rsid w:val="003F7CE4"/>
    <w:rsid w:val="003F7DF6"/>
    <w:rsid w:val="004000B8"/>
    <w:rsid w:val="00400E50"/>
    <w:rsid w:val="00400EF3"/>
    <w:rsid w:val="0040214A"/>
    <w:rsid w:val="00402436"/>
    <w:rsid w:val="00402585"/>
    <w:rsid w:val="00402723"/>
    <w:rsid w:val="0040382A"/>
    <w:rsid w:val="00403ABA"/>
    <w:rsid w:val="00403BF0"/>
    <w:rsid w:val="00403F56"/>
    <w:rsid w:val="00405BD5"/>
    <w:rsid w:val="00406287"/>
    <w:rsid w:val="0040629F"/>
    <w:rsid w:val="00407CE5"/>
    <w:rsid w:val="00410A0E"/>
    <w:rsid w:val="00410FF1"/>
    <w:rsid w:val="00411A46"/>
    <w:rsid w:val="004125CD"/>
    <w:rsid w:val="0041495C"/>
    <w:rsid w:val="0041508C"/>
    <w:rsid w:val="00416EE2"/>
    <w:rsid w:val="00417135"/>
    <w:rsid w:val="00417B66"/>
    <w:rsid w:val="00417F4F"/>
    <w:rsid w:val="00420416"/>
    <w:rsid w:val="0042275E"/>
    <w:rsid w:val="00423544"/>
    <w:rsid w:val="00424946"/>
    <w:rsid w:val="00425810"/>
    <w:rsid w:val="0042649C"/>
    <w:rsid w:val="00427218"/>
    <w:rsid w:val="00427EAE"/>
    <w:rsid w:val="00427EF1"/>
    <w:rsid w:val="00434C28"/>
    <w:rsid w:val="00435B3D"/>
    <w:rsid w:val="0043614D"/>
    <w:rsid w:val="00437C03"/>
    <w:rsid w:val="00440061"/>
    <w:rsid w:val="00440286"/>
    <w:rsid w:val="00443478"/>
    <w:rsid w:val="004443A0"/>
    <w:rsid w:val="00446CC3"/>
    <w:rsid w:val="004470C6"/>
    <w:rsid w:val="0045095E"/>
    <w:rsid w:val="0045136B"/>
    <w:rsid w:val="0045166A"/>
    <w:rsid w:val="004517E6"/>
    <w:rsid w:val="00452C5E"/>
    <w:rsid w:val="004549BA"/>
    <w:rsid w:val="00455532"/>
    <w:rsid w:val="00455B34"/>
    <w:rsid w:val="00457949"/>
    <w:rsid w:val="00457B2F"/>
    <w:rsid w:val="0046360D"/>
    <w:rsid w:val="004638A4"/>
    <w:rsid w:val="00465B9A"/>
    <w:rsid w:val="004666AD"/>
    <w:rsid w:val="004673D6"/>
    <w:rsid w:val="004673FC"/>
    <w:rsid w:val="00467894"/>
    <w:rsid w:val="00467C9E"/>
    <w:rsid w:val="004706BA"/>
    <w:rsid w:val="00470EAD"/>
    <w:rsid w:val="0047111B"/>
    <w:rsid w:val="00471517"/>
    <w:rsid w:val="00471CE7"/>
    <w:rsid w:val="00472577"/>
    <w:rsid w:val="0047266B"/>
    <w:rsid w:val="00473279"/>
    <w:rsid w:val="00473395"/>
    <w:rsid w:val="00474AB4"/>
    <w:rsid w:val="00474F08"/>
    <w:rsid w:val="00475B2A"/>
    <w:rsid w:val="00476F10"/>
    <w:rsid w:val="004770D5"/>
    <w:rsid w:val="004778A4"/>
    <w:rsid w:val="0048115B"/>
    <w:rsid w:val="004838A3"/>
    <w:rsid w:val="00484543"/>
    <w:rsid w:val="004847D9"/>
    <w:rsid w:val="004852C1"/>
    <w:rsid w:val="00485DA6"/>
    <w:rsid w:val="00486618"/>
    <w:rsid w:val="004878A6"/>
    <w:rsid w:val="00490BD3"/>
    <w:rsid w:val="00490E7C"/>
    <w:rsid w:val="00492155"/>
    <w:rsid w:val="004928AD"/>
    <w:rsid w:val="00492F8C"/>
    <w:rsid w:val="004933D6"/>
    <w:rsid w:val="00494114"/>
    <w:rsid w:val="0049452B"/>
    <w:rsid w:val="004946AC"/>
    <w:rsid w:val="00494F4F"/>
    <w:rsid w:val="0049521E"/>
    <w:rsid w:val="00495E09"/>
    <w:rsid w:val="0049750D"/>
    <w:rsid w:val="00497603"/>
    <w:rsid w:val="00497AF9"/>
    <w:rsid w:val="00497CDB"/>
    <w:rsid w:val="00497D6C"/>
    <w:rsid w:val="004A01F9"/>
    <w:rsid w:val="004A3809"/>
    <w:rsid w:val="004A4879"/>
    <w:rsid w:val="004A55F4"/>
    <w:rsid w:val="004A5CE6"/>
    <w:rsid w:val="004A7B7F"/>
    <w:rsid w:val="004B2717"/>
    <w:rsid w:val="004B2CF8"/>
    <w:rsid w:val="004B35BA"/>
    <w:rsid w:val="004B3C29"/>
    <w:rsid w:val="004B5382"/>
    <w:rsid w:val="004B57DA"/>
    <w:rsid w:val="004B62FA"/>
    <w:rsid w:val="004B64AE"/>
    <w:rsid w:val="004B6630"/>
    <w:rsid w:val="004B706D"/>
    <w:rsid w:val="004B73A4"/>
    <w:rsid w:val="004B7510"/>
    <w:rsid w:val="004B7993"/>
    <w:rsid w:val="004B7FF3"/>
    <w:rsid w:val="004C171A"/>
    <w:rsid w:val="004C178F"/>
    <w:rsid w:val="004C2244"/>
    <w:rsid w:val="004C2816"/>
    <w:rsid w:val="004C2A74"/>
    <w:rsid w:val="004C51AB"/>
    <w:rsid w:val="004C52A7"/>
    <w:rsid w:val="004C5B57"/>
    <w:rsid w:val="004C6D2C"/>
    <w:rsid w:val="004C6D62"/>
    <w:rsid w:val="004C76E9"/>
    <w:rsid w:val="004D07E8"/>
    <w:rsid w:val="004D103F"/>
    <w:rsid w:val="004D1126"/>
    <w:rsid w:val="004D1745"/>
    <w:rsid w:val="004D2943"/>
    <w:rsid w:val="004D3FF5"/>
    <w:rsid w:val="004D5AF3"/>
    <w:rsid w:val="004D6477"/>
    <w:rsid w:val="004D6F1A"/>
    <w:rsid w:val="004E0CDA"/>
    <w:rsid w:val="004E1D5C"/>
    <w:rsid w:val="004E1FE4"/>
    <w:rsid w:val="004E239B"/>
    <w:rsid w:val="004E60F4"/>
    <w:rsid w:val="004E6A48"/>
    <w:rsid w:val="004F017D"/>
    <w:rsid w:val="004F02D3"/>
    <w:rsid w:val="004F0321"/>
    <w:rsid w:val="004F0A0A"/>
    <w:rsid w:val="004F1EFA"/>
    <w:rsid w:val="004F223A"/>
    <w:rsid w:val="004F3071"/>
    <w:rsid w:val="004F3240"/>
    <w:rsid w:val="004F3D11"/>
    <w:rsid w:val="004F3EEE"/>
    <w:rsid w:val="004F3F59"/>
    <w:rsid w:val="004F4728"/>
    <w:rsid w:val="004F4F5B"/>
    <w:rsid w:val="004F521D"/>
    <w:rsid w:val="004F5B55"/>
    <w:rsid w:val="004F61B1"/>
    <w:rsid w:val="004F75DC"/>
    <w:rsid w:val="005011B0"/>
    <w:rsid w:val="00501242"/>
    <w:rsid w:val="005040E6"/>
    <w:rsid w:val="005060A7"/>
    <w:rsid w:val="005069DB"/>
    <w:rsid w:val="00506CE6"/>
    <w:rsid w:val="005074A7"/>
    <w:rsid w:val="0050756E"/>
    <w:rsid w:val="005076C8"/>
    <w:rsid w:val="005077BE"/>
    <w:rsid w:val="0050786C"/>
    <w:rsid w:val="00510FBB"/>
    <w:rsid w:val="00511636"/>
    <w:rsid w:val="00511969"/>
    <w:rsid w:val="00512009"/>
    <w:rsid w:val="00512041"/>
    <w:rsid w:val="005120A0"/>
    <w:rsid w:val="005121D6"/>
    <w:rsid w:val="0051276D"/>
    <w:rsid w:val="005129B5"/>
    <w:rsid w:val="0051376D"/>
    <w:rsid w:val="00513973"/>
    <w:rsid w:val="00515A66"/>
    <w:rsid w:val="0051608C"/>
    <w:rsid w:val="00517B88"/>
    <w:rsid w:val="00520219"/>
    <w:rsid w:val="005230A8"/>
    <w:rsid w:val="00523513"/>
    <w:rsid w:val="00524400"/>
    <w:rsid w:val="005262D6"/>
    <w:rsid w:val="00526C93"/>
    <w:rsid w:val="00527218"/>
    <w:rsid w:val="00527945"/>
    <w:rsid w:val="005304AE"/>
    <w:rsid w:val="00530586"/>
    <w:rsid w:val="00531CE7"/>
    <w:rsid w:val="0053263E"/>
    <w:rsid w:val="00533970"/>
    <w:rsid w:val="00536AAC"/>
    <w:rsid w:val="00541649"/>
    <w:rsid w:val="00541685"/>
    <w:rsid w:val="00541767"/>
    <w:rsid w:val="005417BF"/>
    <w:rsid w:val="005427AC"/>
    <w:rsid w:val="00543244"/>
    <w:rsid w:val="00543E9E"/>
    <w:rsid w:val="0054470E"/>
    <w:rsid w:val="00545033"/>
    <w:rsid w:val="00551457"/>
    <w:rsid w:val="0055158A"/>
    <w:rsid w:val="00551D10"/>
    <w:rsid w:val="005527EA"/>
    <w:rsid w:val="00552C4D"/>
    <w:rsid w:val="00553A89"/>
    <w:rsid w:val="005556C8"/>
    <w:rsid w:val="00555A45"/>
    <w:rsid w:val="0055676C"/>
    <w:rsid w:val="00560348"/>
    <w:rsid w:val="00561FBA"/>
    <w:rsid w:val="00562631"/>
    <w:rsid w:val="0056294A"/>
    <w:rsid w:val="00563686"/>
    <w:rsid w:val="00563919"/>
    <w:rsid w:val="0056415B"/>
    <w:rsid w:val="00564A3C"/>
    <w:rsid w:val="00566EF9"/>
    <w:rsid w:val="00566F61"/>
    <w:rsid w:val="00567718"/>
    <w:rsid w:val="00567D7F"/>
    <w:rsid w:val="00570B30"/>
    <w:rsid w:val="005724F4"/>
    <w:rsid w:val="00572C42"/>
    <w:rsid w:val="00573A25"/>
    <w:rsid w:val="00573A44"/>
    <w:rsid w:val="00573C47"/>
    <w:rsid w:val="005747B1"/>
    <w:rsid w:val="00574EBA"/>
    <w:rsid w:val="005772B1"/>
    <w:rsid w:val="00581BEC"/>
    <w:rsid w:val="0058399A"/>
    <w:rsid w:val="00584989"/>
    <w:rsid w:val="00584A2E"/>
    <w:rsid w:val="00584F24"/>
    <w:rsid w:val="00585491"/>
    <w:rsid w:val="00586EF7"/>
    <w:rsid w:val="00587241"/>
    <w:rsid w:val="00587763"/>
    <w:rsid w:val="00587946"/>
    <w:rsid w:val="00587A19"/>
    <w:rsid w:val="00587C32"/>
    <w:rsid w:val="0059002B"/>
    <w:rsid w:val="00590FA7"/>
    <w:rsid w:val="005916F9"/>
    <w:rsid w:val="00591E25"/>
    <w:rsid w:val="00592072"/>
    <w:rsid w:val="005926E0"/>
    <w:rsid w:val="00593429"/>
    <w:rsid w:val="00593B13"/>
    <w:rsid w:val="00593C29"/>
    <w:rsid w:val="0059514E"/>
    <w:rsid w:val="005951A9"/>
    <w:rsid w:val="00596878"/>
    <w:rsid w:val="00596895"/>
    <w:rsid w:val="00597253"/>
    <w:rsid w:val="00597469"/>
    <w:rsid w:val="005A003C"/>
    <w:rsid w:val="005A0C31"/>
    <w:rsid w:val="005A1013"/>
    <w:rsid w:val="005A1D56"/>
    <w:rsid w:val="005A215A"/>
    <w:rsid w:val="005A21D0"/>
    <w:rsid w:val="005A3618"/>
    <w:rsid w:val="005A3E94"/>
    <w:rsid w:val="005A3ED0"/>
    <w:rsid w:val="005A40C4"/>
    <w:rsid w:val="005A40E5"/>
    <w:rsid w:val="005A4ABF"/>
    <w:rsid w:val="005A67FF"/>
    <w:rsid w:val="005A7539"/>
    <w:rsid w:val="005B147F"/>
    <w:rsid w:val="005B14C6"/>
    <w:rsid w:val="005B1715"/>
    <w:rsid w:val="005B26F2"/>
    <w:rsid w:val="005B2DE8"/>
    <w:rsid w:val="005B3830"/>
    <w:rsid w:val="005B598F"/>
    <w:rsid w:val="005B6789"/>
    <w:rsid w:val="005B7BB9"/>
    <w:rsid w:val="005C07EE"/>
    <w:rsid w:val="005C0FCB"/>
    <w:rsid w:val="005C14D9"/>
    <w:rsid w:val="005C2759"/>
    <w:rsid w:val="005C287A"/>
    <w:rsid w:val="005C371E"/>
    <w:rsid w:val="005C3A62"/>
    <w:rsid w:val="005C3B68"/>
    <w:rsid w:val="005C3EFE"/>
    <w:rsid w:val="005C4661"/>
    <w:rsid w:val="005C48B3"/>
    <w:rsid w:val="005C563F"/>
    <w:rsid w:val="005C645D"/>
    <w:rsid w:val="005C7860"/>
    <w:rsid w:val="005C7D48"/>
    <w:rsid w:val="005D13C7"/>
    <w:rsid w:val="005D13FA"/>
    <w:rsid w:val="005D1567"/>
    <w:rsid w:val="005D2D35"/>
    <w:rsid w:val="005D4B97"/>
    <w:rsid w:val="005D513B"/>
    <w:rsid w:val="005D59F1"/>
    <w:rsid w:val="005E2086"/>
    <w:rsid w:val="005E237B"/>
    <w:rsid w:val="005E2A49"/>
    <w:rsid w:val="005E3331"/>
    <w:rsid w:val="005E45FF"/>
    <w:rsid w:val="005E4F75"/>
    <w:rsid w:val="005E54A4"/>
    <w:rsid w:val="005E6947"/>
    <w:rsid w:val="005E6BB6"/>
    <w:rsid w:val="005E7691"/>
    <w:rsid w:val="005E7FD4"/>
    <w:rsid w:val="005F00A9"/>
    <w:rsid w:val="005F02FF"/>
    <w:rsid w:val="005F0CB1"/>
    <w:rsid w:val="005F0DD3"/>
    <w:rsid w:val="005F1E1B"/>
    <w:rsid w:val="005F254A"/>
    <w:rsid w:val="005F254C"/>
    <w:rsid w:val="005F265A"/>
    <w:rsid w:val="005F2B5A"/>
    <w:rsid w:val="005F2B8C"/>
    <w:rsid w:val="005F3A2D"/>
    <w:rsid w:val="005F4B6D"/>
    <w:rsid w:val="005F4DE7"/>
    <w:rsid w:val="005F5C54"/>
    <w:rsid w:val="005F6D58"/>
    <w:rsid w:val="006014B6"/>
    <w:rsid w:val="00601943"/>
    <w:rsid w:val="0060292B"/>
    <w:rsid w:val="00603762"/>
    <w:rsid w:val="00603AED"/>
    <w:rsid w:val="00603B58"/>
    <w:rsid w:val="00603E0B"/>
    <w:rsid w:val="00603EFB"/>
    <w:rsid w:val="00604FAD"/>
    <w:rsid w:val="0060599B"/>
    <w:rsid w:val="00606E91"/>
    <w:rsid w:val="00606FAF"/>
    <w:rsid w:val="00607707"/>
    <w:rsid w:val="006079DF"/>
    <w:rsid w:val="0061039D"/>
    <w:rsid w:val="00611DA0"/>
    <w:rsid w:val="00612CAE"/>
    <w:rsid w:val="00613BF9"/>
    <w:rsid w:val="00614D79"/>
    <w:rsid w:val="006154A1"/>
    <w:rsid w:val="0061625C"/>
    <w:rsid w:val="006164F0"/>
    <w:rsid w:val="0061687E"/>
    <w:rsid w:val="00616A40"/>
    <w:rsid w:val="006214F5"/>
    <w:rsid w:val="00622267"/>
    <w:rsid w:val="006223BB"/>
    <w:rsid w:val="00622BDD"/>
    <w:rsid w:val="0062499F"/>
    <w:rsid w:val="00625C95"/>
    <w:rsid w:val="0062798A"/>
    <w:rsid w:val="00627E2B"/>
    <w:rsid w:val="00630D2D"/>
    <w:rsid w:val="006321CD"/>
    <w:rsid w:val="00632469"/>
    <w:rsid w:val="0063333C"/>
    <w:rsid w:val="0063351E"/>
    <w:rsid w:val="00633AC8"/>
    <w:rsid w:val="006340E0"/>
    <w:rsid w:val="00634D78"/>
    <w:rsid w:val="00634FDC"/>
    <w:rsid w:val="00635429"/>
    <w:rsid w:val="00636F7F"/>
    <w:rsid w:val="0063787C"/>
    <w:rsid w:val="00637E94"/>
    <w:rsid w:val="00637F8A"/>
    <w:rsid w:val="006402BC"/>
    <w:rsid w:val="00641201"/>
    <w:rsid w:val="00641269"/>
    <w:rsid w:val="00641D57"/>
    <w:rsid w:val="00642364"/>
    <w:rsid w:val="00643BBF"/>
    <w:rsid w:val="00645C96"/>
    <w:rsid w:val="00646B44"/>
    <w:rsid w:val="00646FF2"/>
    <w:rsid w:val="006476AB"/>
    <w:rsid w:val="006508FD"/>
    <w:rsid w:val="006521FD"/>
    <w:rsid w:val="006525EF"/>
    <w:rsid w:val="00654146"/>
    <w:rsid w:val="006543A3"/>
    <w:rsid w:val="0065454F"/>
    <w:rsid w:val="00655815"/>
    <w:rsid w:val="0065587A"/>
    <w:rsid w:val="00655DBB"/>
    <w:rsid w:val="006566DF"/>
    <w:rsid w:val="00656B68"/>
    <w:rsid w:val="006577CD"/>
    <w:rsid w:val="00660A92"/>
    <w:rsid w:val="00662D61"/>
    <w:rsid w:val="00662F68"/>
    <w:rsid w:val="00662FD6"/>
    <w:rsid w:val="00663051"/>
    <w:rsid w:val="006634B2"/>
    <w:rsid w:val="00664989"/>
    <w:rsid w:val="00665E60"/>
    <w:rsid w:val="0066679F"/>
    <w:rsid w:val="0066796B"/>
    <w:rsid w:val="00672C5C"/>
    <w:rsid w:val="0067409F"/>
    <w:rsid w:val="0067444A"/>
    <w:rsid w:val="00675C2E"/>
    <w:rsid w:val="00676285"/>
    <w:rsid w:val="0067677B"/>
    <w:rsid w:val="00676D8D"/>
    <w:rsid w:val="0067753F"/>
    <w:rsid w:val="00681580"/>
    <w:rsid w:val="00687CFE"/>
    <w:rsid w:val="006901ED"/>
    <w:rsid w:val="0069085F"/>
    <w:rsid w:val="006923CD"/>
    <w:rsid w:val="00694414"/>
    <w:rsid w:val="00694B1F"/>
    <w:rsid w:val="00696C33"/>
    <w:rsid w:val="00697C8C"/>
    <w:rsid w:val="006A0812"/>
    <w:rsid w:val="006A2798"/>
    <w:rsid w:val="006A2A01"/>
    <w:rsid w:val="006A30CD"/>
    <w:rsid w:val="006A3351"/>
    <w:rsid w:val="006A3865"/>
    <w:rsid w:val="006A44F0"/>
    <w:rsid w:val="006A5CFE"/>
    <w:rsid w:val="006A5DD7"/>
    <w:rsid w:val="006A65B9"/>
    <w:rsid w:val="006A6835"/>
    <w:rsid w:val="006A6C2D"/>
    <w:rsid w:val="006A6D43"/>
    <w:rsid w:val="006A6D9C"/>
    <w:rsid w:val="006A7F60"/>
    <w:rsid w:val="006B005E"/>
    <w:rsid w:val="006B0435"/>
    <w:rsid w:val="006B1478"/>
    <w:rsid w:val="006B1831"/>
    <w:rsid w:val="006B19ED"/>
    <w:rsid w:val="006B1D68"/>
    <w:rsid w:val="006B1F59"/>
    <w:rsid w:val="006B4D95"/>
    <w:rsid w:val="006B5A8B"/>
    <w:rsid w:val="006B624C"/>
    <w:rsid w:val="006B6627"/>
    <w:rsid w:val="006B676D"/>
    <w:rsid w:val="006B73F2"/>
    <w:rsid w:val="006C0670"/>
    <w:rsid w:val="006C08BB"/>
    <w:rsid w:val="006C107A"/>
    <w:rsid w:val="006C24D6"/>
    <w:rsid w:val="006C3BED"/>
    <w:rsid w:val="006C3C91"/>
    <w:rsid w:val="006C4809"/>
    <w:rsid w:val="006C4D64"/>
    <w:rsid w:val="006C52F3"/>
    <w:rsid w:val="006C6359"/>
    <w:rsid w:val="006C6397"/>
    <w:rsid w:val="006C662A"/>
    <w:rsid w:val="006C6A3C"/>
    <w:rsid w:val="006D01F1"/>
    <w:rsid w:val="006D0908"/>
    <w:rsid w:val="006D0E67"/>
    <w:rsid w:val="006D13DB"/>
    <w:rsid w:val="006D1B4B"/>
    <w:rsid w:val="006D3AB6"/>
    <w:rsid w:val="006D7377"/>
    <w:rsid w:val="006D7413"/>
    <w:rsid w:val="006D74DB"/>
    <w:rsid w:val="006D75C9"/>
    <w:rsid w:val="006D7D6E"/>
    <w:rsid w:val="006E02B8"/>
    <w:rsid w:val="006E2D5E"/>
    <w:rsid w:val="006E3039"/>
    <w:rsid w:val="006E58C5"/>
    <w:rsid w:val="006E611B"/>
    <w:rsid w:val="006E7D57"/>
    <w:rsid w:val="006E7EFF"/>
    <w:rsid w:val="006F0215"/>
    <w:rsid w:val="006F04CC"/>
    <w:rsid w:val="006F1704"/>
    <w:rsid w:val="006F1FDF"/>
    <w:rsid w:val="006F621F"/>
    <w:rsid w:val="006F7437"/>
    <w:rsid w:val="006F781F"/>
    <w:rsid w:val="006F7D83"/>
    <w:rsid w:val="006F7E9B"/>
    <w:rsid w:val="00703265"/>
    <w:rsid w:val="00703584"/>
    <w:rsid w:val="00703B38"/>
    <w:rsid w:val="00703BFF"/>
    <w:rsid w:val="00704045"/>
    <w:rsid w:val="00704064"/>
    <w:rsid w:val="00705540"/>
    <w:rsid w:val="00705F01"/>
    <w:rsid w:val="00706E32"/>
    <w:rsid w:val="00707141"/>
    <w:rsid w:val="0071015D"/>
    <w:rsid w:val="00710508"/>
    <w:rsid w:val="007112D1"/>
    <w:rsid w:val="00711B24"/>
    <w:rsid w:val="007127E8"/>
    <w:rsid w:val="007128EC"/>
    <w:rsid w:val="007136D2"/>
    <w:rsid w:val="0071384C"/>
    <w:rsid w:val="00713CC5"/>
    <w:rsid w:val="00714FCE"/>
    <w:rsid w:val="00717BC5"/>
    <w:rsid w:val="00717FCC"/>
    <w:rsid w:val="00720EE0"/>
    <w:rsid w:val="00721719"/>
    <w:rsid w:val="00721784"/>
    <w:rsid w:val="00722DA5"/>
    <w:rsid w:val="007238BB"/>
    <w:rsid w:val="00723FE0"/>
    <w:rsid w:val="00726304"/>
    <w:rsid w:val="0073148F"/>
    <w:rsid w:val="007315EB"/>
    <w:rsid w:val="007318EC"/>
    <w:rsid w:val="00732904"/>
    <w:rsid w:val="0073347D"/>
    <w:rsid w:val="00734971"/>
    <w:rsid w:val="00734DAC"/>
    <w:rsid w:val="0073507F"/>
    <w:rsid w:val="00736598"/>
    <w:rsid w:val="00736DB0"/>
    <w:rsid w:val="00736E39"/>
    <w:rsid w:val="00736EA1"/>
    <w:rsid w:val="007371A7"/>
    <w:rsid w:val="00737EC5"/>
    <w:rsid w:val="007427E5"/>
    <w:rsid w:val="007454A0"/>
    <w:rsid w:val="00747755"/>
    <w:rsid w:val="00747DEA"/>
    <w:rsid w:val="0075138D"/>
    <w:rsid w:val="007537D0"/>
    <w:rsid w:val="00753CB8"/>
    <w:rsid w:val="00754CC8"/>
    <w:rsid w:val="00755007"/>
    <w:rsid w:val="007552EA"/>
    <w:rsid w:val="00756E31"/>
    <w:rsid w:val="00757864"/>
    <w:rsid w:val="00757B88"/>
    <w:rsid w:val="00761618"/>
    <w:rsid w:val="00761E40"/>
    <w:rsid w:val="00762BCF"/>
    <w:rsid w:val="00763BE9"/>
    <w:rsid w:val="00763CAA"/>
    <w:rsid w:val="00764CF9"/>
    <w:rsid w:val="00766103"/>
    <w:rsid w:val="00766152"/>
    <w:rsid w:val="007667A1"/>
    <w:rsid w:val="007670F5"/>
    <w:rsid w:val="00767E89"/>
    <w:rsid w:val="00770A2F"/>
    <w:rsid w:val="00770B72"/>
    <w:rsid w:val="00770F62"/>
    <w:rsid w:val="00771EE9"/>
    <w:rsid w:val="0077296C"/>
    <w:rsid w:val="00772B0F"/>
    <w:rsid w:val="00773563"/>
    <w:rsid w:val="007747EF"/>
    <w:rsid w:val="00774A95"/>
    <w:rsid w:val="00774EAA"/>
    <w:rsid w:val="007754C9"/>
    <w:rsid w:val="00775CAA"/>
    <w:rsid w:val="007766E5"/>
    <w:rsid w:val="007767F1"/>
    <w:rsid w:val="0078023E"/>
    <w:rsid w:val="007803B0"/>
    <w:rsid w:val="0078062A"/>
    <w:rsid w:val="00780CBF"/>
    <w:rsid w:val="00780FF4"/>
    <w:rsid w:val="00781240"/>
    <w:rsid w:val="00781C17"/>
    <w:rsid w:val="0078241C"/>
    <w:rsid w:val="00782866"/>
    <w:rsid w:val="0078292E"/>
    <w:rsid w:val="0078319F"/>
    <w:rsid w:val="0078459E"/>
    <w:rsid w:val="00784996"/>
    <w:rsid w:val="00785913"/>
    <w:rsid w:val="00785A2F"/>
    <w:rsid w:val="00786E62"/>
    <w:rsid w:val="00787716"/>
    <w:rsid w:val="00787C95"/>
    <w:rsid w:val="00790538"/>
    <w:rsid w:val="007909B7"/>
    <w:rsid w:val="00790D9A"/>
    <w:rsid w:val="00791C08"/>
    <w:rsid w:val="0079362F"/>
    <w:rsid w:val="00793795"/>
    <w:rsid w:val="0079430C"/>
    <w:rsid w:val="00794802"/>
    <w:rsid w:val="00796F27"/>
    <w:rsid w:val="0079747B"/>
    <w:rsid w:val="007A07CC"/>
    <w:rsid w:val="007A1D01"/>
    <w:rsid w:val="007A1D3C"/>
    <w:rsid w:val="007A25DB"/>
    <w:rsid w:val="007A3368"/>
    <w:rsid w:val="007A3C83"/>
    <w:rsid w:val="007A3CDF"/>
    <w:rsid w:val="007A42C2"/>
    <w:rsid w:val="007A4C5B"/>
    <w:rsid w:val="007A60FA"/>
    <w:rsid w:val="007A6284"/>
    <w:rsid w:val="007A633E"/>
    <w:rsid w:val="007A641B"/>
    <w:rsid w:val="007A64F6"/>
    <w:rsid w:val="007A6A0F"/>
    <w:rsid w:val="007A7F80"/>
    <w:rsid w:val="007B18B3"/>
    <w:rsid w:val="007B1F47"/>
    <w:rsid w:val="007B27D9"/>
    <w:rsid w:val="007B292F"/>
    <w:rsid w:val="007B3768"/>
    <w:rsid w:val="007B438B"/>
    <w:rsid w:val="007B702C"/>
    <w:rsid w:val="007C0273"/>
    <w:rsid w:val="007C1137"/>
    <w:rsid w:val="007C31CC"/>
    <w:rsid w:val="007C474B"/>
    <w:rsid w:val="007C7424"/>
    <w:rsid w:val="007C75FA"/>
    <w:rsid w:val="007D198C"/>
    <w:rsid w:val="007D2CE8"/>
    <w:rsid w:val="007D3A38"/>
    <w:rsid w:val="007D4129"/>
    <w:rsid w:val="007D464B"/>
    <w:rsid w:val="007D491A"/>
    <w:rsid w:val="007D4F4D"/>
    <w:rsid w:val="007D5A5D"/>
    <w:rsid w:val="007D6DA1"/>
    <w:rsid w:val="007D76A7"/>
    <w:rsid w:val="007D7AFA"/>
    <w:rsid w:val="007E0372"/>
    <w:rsid w:val="007E3296"/>
    <w:rsid w:val="007E54EE"/>
    <w:rsid w:val="007E61A8"/>
    <w:rsid w:val="007E70A1"/>
    <w:rsid w:val="007E75E2"/>
    <w:rsid w:val="007E7CA0"/>
    <w:rsid w:val="007E7F84"/>
    <w:rsid w:val="007F06EB"/>
    <w:rsid w:val="007F17F1"/>
    <w:rsid w:val="007F18D0"/>
    <w:rsid w:val="007F1FFE"/>
    <w:rsid w:val="007F27FD"/>
    <w:rsid w:val="007F2A69"/>
    <w:rsid w:val="007F3991"/>
    <w:rsid w:val="007F3BC4"/>
    <w:rsid w:val="007F4066"/>
    <w:rsid w:val="007F5B1E"/>
    <w:rsid w:val="007F5E93"/>
    <w:rsid w:val="007F631C"/>
    <w:rsid w:val="007F6E98"/>
    <w:rsid w:val="007F7FD7"/>
    <w:rsid w:val="008002ED"/>
    <w:rsid w:val="00801181"/>
    <w:rsid w:val="00801440"/>
    <w:rsid w:val="00804750"/>
    <w:rsid w:val="00806BC7"/>
    <w:rsid w:val="008101EB"/>
    <w:rsid w:val="008101F7"/>
    <w:rsid w:val="008127E8"/>
    <w:rsid w:val="00812A60"/>
    <w:rsid w:val="00814754"/>
    <w:rsid w:val="00814C40"/>
    <w:rsid w:val="008155D1"/>
    <w:rsid w:val="008166B7"/>
    <w:rsid w:val="00816BFC"/>
    <w:rsid w:val="00816F05"/>
    <w:rsid w:val="008173A8"/>
    <w:rsid w:val="00820A59"/>
    <w:rsid w:val="0082128C"/>
    <w:rsid w:val="00821BA5"/>
    <w:rsid w:val="008253C7"/>
    <w:rsid w:val="0082715D"/>
    <w:rsid w:val="00827A9A"/>
    <w:rsid w:val="00831083"/>
    <w:rsid w:val="008340D2"/>
    <w:rsid w:val="0083719D"/>
    <w:rsid w:val="00840C8F"/>
    <w:rsid w:val="00840EEB"/>
    <w:rsid w:val="00842A74"/>
    <w:rsid w:val="00843365"/>
    <w:rsid w:val="0084345D"/>
    <w:rsid w:val="00843708"/>
    <w:rsid w:val="00844559"/>
    <w:rsid w:val="0084462A"/>
    <w:rsid w:val="0084609B"/>
    <w:rsid w:val="00846B64"/>
    <w:rsid w:val="00846E9C"/>
    <w:rsid w:val="00847E90"/>
    <w:rsid w:val="00850619"/>
    <w:rsid w:val="00851249"/>
    <w:rsid w:val="00851772"/>
    <w:rsid w:val="00855859"/>
    <w:rsid w:val="00855AE1"/>
    <w:rsid w:val="00855AF3"/>
    <w:rsid w:val="00856B61"/>
    <w:rsid w:val="008603AB"/>
    <w:rsid w:val="00862FD5"/>
    <w:rsid w:val="00863188"/>
    <w:rsid w:val="008637A8"/>
    <w:rsid w:val="00863CC0"/>
    <w:rsid w:val="008644BD"/>
    <w:rsid w:val="00864EBA"/>
    <w:rsid w:val="0086570D"/>
    <w:rsid w:val="00866000"/>
    <w:rsid w:val="00866257"/>
    <w:rsid w:val="00866FFB"/>
    <w:rsid w:val="00870E0D"/>
    <w:rsid w:val="00871CE8"/>
    <w:rsid w:val="008721EE"/>
    <w:rsid w:val="00873E04"/>
    <w:rsid w:val="0087478B"/>
    <w:rsid w:val="00874DA6"/>
    <w:rsid w:val="008750C2"/>
    <w:rsid w:val="00875512"/>
    <w:rsid w:val="00875754"/>
    <w:rsid w:val="008758E3"/>
    <w:rsid w:val="00876399"/>
    <w:rsid w:val="00876F11"/>
    <w:rsid w:val="00877D68"/>
    <w:rsid w:val="00880494"/>
    <w:rsid w:val="0088172E"/>
    <w:rsid w:val="00881F52"/>
    <w:rsid w:val="0088206C"/>
    <w:rsid w:val="00883B6C"/>
    <w:rsid w:val="00885190"/>
    <w:rsid w:val="008852F1"/>
    <w:rsid w:val="008855E0"/>
    <w:rsid w:val="0088587F"/>
    <w:rsid w:val="00885C20"/>
    <w:rsid w:val="00887442"/>
    <w:rsid w:val="008878CB"/>
    <w:rsid w:val="0089066C"/>
    <w:rsid w:val="008906CB"/>
    <w:rsid w:val="0089070D"/>
    <w:rsid w:val="0089108C"/>
    <w:rsid w:val="00891D21"/>
    <w:rsid w:val="008937FB"/>
    <w:rsid w:val="00893886"/>
    <w:rsid w:val="00893CCF"/>
    <w:rsid w:val="00893FCE"/>
    <w:rsid w:val="008944F3"/>
    <w:rsid w:val="0089452B"/>
    <w:rsid w:val="008945BA"/>
    <w:rsid w:val="008953D1"/>
    <w:rsid w:val="008A18B2"/>
    <w:rsid w:val="008A1B37"/>
    <w:rsid w:val="008A3055"/>
    <w:rsid w:val="008A3109"/>
    <w:rsid w:val="008A33C1"/>
    <w:rsid w:val="008A4E9D"/>
    <w:rsid w:val="008A5109"/>
    <w:rsid w:val="008A6782"/>
    <w:rsid w:val="008B01A8"/>
    <w:rsid w:val="008B0F7F"/>
    <w:rsid w:val="008B1D0B"/>
    <w:rsid w:val="008B3D4F"/>
    <w:rsid w:val="008B5194"/>
    <w:rsid w:val="008B580C"/>
    <w:rsid w:val="008B59C9"/>
    <w:rsid w:val="008B59D5"/>
    <w:rsid w:val="008B70AD"/>
    <w:rsid w:val="008B70F5"/>
    <w:rsid w:val="008B7416"/>
    <w:rsid w:val="008C07E2"/>
    <w:rsid w:val="008C0A5B"/>
    <w:rsid w:val="008C0C2B"/>
    <w:rsid w:val="008C2545"/>
    <w:rsid w:val="008C4ADC"/>
    <w:rsid w:val="008C6C30"/>
    <w:rsid w:val="008D0756"/>
    <w:rsid w:val="008D30C6"/>
    <w:rsid w:val="008D4A70"/>
    <w:rsid w:val="008D5B5D"/>
    <w:rsid w:val="008D5EC4"/>
    <w:rsid w:val="008D6E6E"/>
    <w:rsid w:val="008D75F9"/>
    <w:rsid w:val="008E06CD"/>
    <w:rsid w:val="008E0F88"/>
    <w:rsid w:val="008E2490"/>
    <w:rsid w:val="008E2852"/>
    <w:rsid w:val="008E29F4"/>
    <w:rsid w:val="008E44D9"/>
    <w:rsid w:val="008E50DF"/>
    <w:rsid w:val="008E5B90"/>
    <w:rsid w:val="008E6D79"/>
    <w:rsid w:val="008E7411"/>
    <w:rsid w:val="008E7D69"/>
    <w:rsid w:val="008F0DEF"/>
    <w:rsid w:val="008F1E36"/>
    <w:rsid w:val="008F3394"/>
    <w:rsid w:val="008F47AA"/>
    <w:rsid w:val="008F4F68"/>
    <w:rsid w:val="008F50BC"/>
    <w:rsid w:val="008F5C2E"/>
    <w:rsid w:val="008F6390"/>
    <w:rsid w:val="008F6627"/>
    <w:rsid w:val="008F6668"/>
    <w:rsid w:val="008F6E46"/>
    <w:rsid w:val="008F7F7B"/>
    <w:rsid w:val="00900C5B"/>
    <w:rsid w:val="0090108D"/>
    <w:rsid w:val="00901E4F"/>
    <w:rsid w:val="00902A06"/>
    <w:rsid w:val="00902A33"/>
    <w:rsid w:val="00903460"/>
    <w:rsid w:val="00903ABE"/>
    <w:rsid w:val="009068DA"/>
    <w:rsid w:val="009102E0"/>
    <w:rsid w:val="00910D16"/>
    <w:rsid w:val="00912622"/>
    <w:rsid w:val="009127C6"/>
    <w:rsid w:val="00914918"/>
    <w:rsid w:val="00914AF7"/>
    <w:rsid w:val="0091665A"/>
    <w:rsid w:val="009173AF"/>
    <w:rsid w:val="00920C1E"/>
    <w:rsid w:val="00920CD3"/>
    <w:rsid w:val="00921DA8"/>
    <w:rsid w:val="0092287B"/>
    <w:rsid w:val="009232A1"/>
    <w:rsid w:val="00925E18"/>
    <w:rsid w:val="009276AB"/>
    <w:rsid w:val="009327F5"/>
    <w:rsid w:val="009340F4"/>
    <w:rsid w:val="00934117"/>
    <w:rsid w:val="00935DC1"/>
    <w:rsid w:val="00935E09"/>
    <w:rsid w:val="009369D0"/>
    <w:rsid w:val="00936C7C"/>
    <w:rsid w:val="00937106"/>
    <w:rsid w:val="00941092"/>
    <w:rsid w:val="009426B3"/>
    <w:rsid w:val="0094353E"/>
    <w:rsid w:val="009435B9"/>
    <w:rsid w:val="009449BE"/>
    <w:rsid w:val="00945181"/>
    <w:rsid w:val="00945810"/>
    <w:rsid w:val="00945B34"/>
    <w:rsid w:val="009460DD"/>
    <w:rsid w:val="009472EB"/>
    <w:rsid w:val="00947555"/>
    <w:rsid w:val="00951CA1"/>
    <w:rsid w:val="00951CB2"/>
    <w:rsid w:val="0095263E"/>
    <w:rsid w:val="00952F6E"/>
    <w:rsid w:val="00953AF7"/>
    <w:rsid w:val="00953FFB"/>
    <w:rsid w:val="0095422F"/>
    <w:rsid w:val="00955040"/>
    <w:rsid w:val="0095532C"/>
    <w:rsid w:val="00955B30"/>
    <w:rsid w:val="00956751"/>
    <w:rsid w:val="00956F19"/>
    <w:rsid w:val="00957ACB"/>
    <w:rsid w:val="009603A0"/>
    <w:rsid w:val="00961ED9"/>
    <w:rsid w:val="00964DD9"/>
    <w:rsid w:val="00965C15"/>
    <w:rsid w:val="0096672B"/>
    <w:rsid w:val="00966830"/>
    <w:rsid w:val="0096697F"/>
    <w:rsid w:val="00966DDE"/>
    <w:rsid w:val="009674F1"/>
    <w:rsid w:val="00967656"/>
    <w:rsid w:val="00967BE1"/>
    <w:rsid w:val="00967EA8"/>
    <w:rsid w:val="00967F37"/>
    <w:rsid w:val="00970413"/>
    <w:rsid w:val="009711A3"/>
    <w:rsid w:val="009711F3"/>
    <w:rsid w:val="0097120E"/>
    <w:rsid w:val="00971CBB"/>
    <w:rsid w:val="0097361A"/>
    <w:rsid w:val="00973C9E"/>
    <w:rsid w:val="0097673B"/>
    <w:rsid w:val="009775FE"/>
    <w:rsid w:val="00977C2A"/>
    <w:rsid w:val="00980F9C"/>
    <w:rsid w:val="00981114"/>
    <w:rsid w:val="00981137"/>
    <w:rsid w:val="00981694"/>
    <w:rsid w:val="009829D7"/>
    <w:rsid w:val="00984E14"/>
    <w:rsid w:val="00984FF8"/>
    <w:rsid w:val="0098617C"/>
    <w:rsid w:val="0098791C"/>
    <w:rsid w:val="00990257"/>
    <w:rsid w:val="00992950"/>
    <w:rsid w:val="00993B69"/>
    <w:rsid w:val="0099406B"/>
    <w:rsid w:val="0099536E"/>
    <w:rsid w:val="00997741"/>
    <w:rsid w:val="00997C74"/>
    <w:rsid w:val="00997F99"/>
    <w:rsid w:val="009A15E9"/>
    <w:rsid w:val="009A1996"/>
    <w:rsid w:val="009A2575"/>
    <w:rsid w:val="009A2E0E"/>
    <w:rsid w:val="009A33DA"/>
    <w:rsid w:val="009A513B"/>
    <w:rsid w:val="009A5151"/>
    <w:rsid w:val="009A57EF"/>
    <w:rsid w:val="009A6048"/>
    <w:rsid w:val="009A6D60"/>
    <w:rsid w:val="009A6E94"/>
    <w:rsid w:val="009A74F2"/>
    <w:rsid w:val="009B0360"/>
    <w:rsid w:val="009B0873"/>
    <w:rsid w:val="009B0E97"/>
    <w:rsid w:val="009B160F"/>
    <w:rsid w:val="009B24DD"/>
    <w:rsid w:val="009B2827"/>
    <w:rsid w:val="009B2ECA"/>
    <w:rsid w:val="009B31A1"/>
    <w:rsid w:val="009B33CA"/>
    <w:rsid w:val="009B48E3"/>
    <w:rsid w:val="009B51BF"/>
    <w:rsid w:val="009B6C73"/>
    <w:rsid w:val="009B6E60"/>
    <w:rsid w:val="009B7973"/>
    <w:rsid w:val="009C092E"/>
    <w:rsid w:val="009C4EBB"/>
    <w:rsid w:val="009C7B67"/>
    <w:rsid w:val="009D081D"/>
    <w:rsid w:val="009D0C28"/>
    <w:rsid w:val="009D0E7F"/>
    <w:rsid w:val="009D19D2"/>
    <w:rsid w:val="009D2191"/>
    <w:rsid w:val="009D21D5"/>
    <w:rsid w:val="009D3045"/>
    <w:rsid w:val="009D3167"/>
    <w:rsid w:val="009D5208"/>
    <w:rsid w:val="009D5B3C"/>
    <w:rsid w:val="009D5C08"/>
    <w:rsid w:val="009D6C7A"/>
    <w:rsid w:val="009D6D59"/>
    <w:rsid w:val="009D7315"/>
    <w:rsid w:val="009E06BC"/>
    <w:rsid w:val="009E06F8"/>
    <w:rsid w:val="009E1727"/>
    <w:rsid w:val="009E1D96"/>
    <w:rsid w:val="009E2F4D"/>
    <w:rsid w:val="009E395F"/>
    <w:rsid w:val="009E430A"/>
    <w:rsid w:val="009E5289"/>
    <w:rsid w:val="009E64DA"/>
    <w:rsid w:val="009E6B98"/>
    <w:rsid w:val="009E7EA0"/>
    <w:rsid w:val="009F019F"/>
    <w:rsid w:val="009F17D6"/>
    <w:rsid w:val="009F244E"/>
    <w:rsid w:val="009F2990"/>
    <w:rsid w:val="009F3F5C"/>
    <w:rsid w:val="009F40FA"/>
    <w:rsid w:val="009F4A5D"/>
    <w:rsid w:val="009F504F"/>
    <w:rsid w:val="009F5F98"/>
    <w:rsid w:val="009F6517"/>
    <w:rsid w:val="009F72CB"/>
    <w:rsid w:val="00A00F4A"/>
    <w:rsid w:val="00A01461"/>
    <w:rsid w:val="00A03D38"/>
    <w:rsid w:val="00A064CE"/>
    <w:rsid w:val="00A07114"/>
    <w:rsid w:val="00A07672"/>
    <w:rsid w:val="00A0779C"/>
    <w:rsid w:val="00A11C84"/>
    <w:rsid w:val="00A12333"/>
    <w:rsid w:val="00A12BFB"/>
    <w:rsid w:val="00A134BE"/>
    <w:rsid w:val="00A13FD4"/>
    <w:rsid w:val="00A144B5"/>
    <w:rsid w:val="00A148C1"/>
    <w:rsid w:val="00A14D80"/>
    <w:rsid w:val="00A15625"/>
    <w:rsid w:val="00A16020"/>
    <w:rsid w:val="00A164D7"/>
    <w:rsid w:val="00A16C9D"/>
    <w:rsid w:val="00A1780F"/>
    <w:rsid w:val="00A20A21"/>
    <w:rsid w:val="00A20B50"/>
    <w:rsid w:val="00A25FA1"/>
    <w:rsid w:val="00A26901"/>
    <w:rsid w:val="00A26C5C"/>
    <w:rsid w:val="00A26D1F"/>
    <w:rsid w:val="00A307BA"/>
    <w:rsid w:val="00A31A57"/>
    <w:rsid w:val="00A31F37"/>
    <w:rsid w:val="00A35C9C"/>
    <w:rsid w:val="00A362EB"/>
    <w:rsid w:val="00A36334"/>
    <w:rsid w:val="00A36722"/>
    <w:rsid w:val="00A3722C"/>
    <w:rsid w:val="00A37380"/>
    <w:rsid w:val="00A37752"/>
    <w:rsid w:val="00A37973"/>
    <w:rsid w:val="00A37A9E"/>
    <w:rsid w:val="00A4070D"/>
    <w:rsid w:val="00A407CA"/>
    <w:rsid w:val="00A411AC"/>
    <w:rsid w:val="00A4235E"/>
    <w:rsid w:val="00A43CE3"/>
    <w:rsid w:val="00A45E80"/>
    <w:rsid w:val="00A461EF"/>
    <w:rsid w:val="00A4753B"/>
    <w:rsid w:val="00A50532"/>
    <w:rsid w:val="00A50665"/>
    <w:rsid w:val="00A52B3F"/>
    <w:rsid w:val="00A52BED"/>
    <w:rsid w:val="00A531E5"/>
    <w:rsid w:val="00A53EB6"/>
    <w:rsid w:val="00A54360"/>
    <w:rsid w:val="00A57528"/>
    <w:rsid w:val="00A57AA4"/>
    <w:rsid w:val="00A602BA"/>
    <w:rsid w:val="00A60CB9"/>
    <w:rsid w:val="00A61434"/>
    <w:rsid w:val="00A61AF1"/>
    <w:rsid w:val="00A6229E"/>
    <w:rsid w:val="00A645B5"/>
    <w:rsid w:val="00A6467E"/>
    <w:rsid w:val="00A64966"/>
    <w:rsid w:val="00A67493"/>
    <w:rsid w:val="00A676FE"/>
    <w:rsid w:val="00A70F78"/>
    <w:rsid w:val="00A71789"/>
    <w:rsid w:val="00A724F2"/>
    <w:rsid w:val="00A73339"/>
    <w:rsid w:val="00A73B3A"/>
    <w:rsid w:val="00A74057"/>
    <w:rsid w:val="00A743D6"/>
    <w:rsid w:val="00A77976"/>
    <w:rsid w:val="00A81544"/>
    <w:rsid w:val="00A8184E"/>
    <w:rsid w:val="00A81A4E"/>
    <w:rsid w:val="00A82616"/>
    <w:rsid w:val="00A830FC"/>
    <w:rsid w:val="00A83290"/>
    <w:rsid w:val="00A833BF"/>
    <w:rsid w:val="00A84349"/>
    <w:rsid w:val="00A8499D"/>
    <w:rsid w:val="00A85BD3"/>
    <w:rsid w:val="00A86151"/>
    <w:rsid w:val="00A861E9"/>
    <w:rsid w:val="00A87091"/>
    <w:rsid w:val="00A87330"/>
    <w:rsid w:val="00A8792D"/>
    <w:rsid w:val="00A90176"/>
    <w:rsid w:val="00A909F6"/>
    <w:rsid w:val="00A91156"/>
    <w:rsid w:val="00A92F36"/>
    <w:rsid w:val="00A936CF"/>
    <w:rsid w:val="00A9388B"/>
    <w:rsid w:val="00A93C09"/>
    <w:rsid w:val="00A93DCD"/>
    <w:rsid w:val="00A97F21"/>
    <w:rsid w:val="00A97F23"/>
    <w:rsid w:val="00AA0BFC"/>
    <w:rsid w:val="00AA0D17"/>
    <w:rsid w:val="00AA1586"/>
    <w:rsid w:val="00AA1B89"/>
    <w:rsid w:val="00AA1DF0"/>
    <w:rsid w:val="00AA2666"/>
    <w:rsid w:val="00AA2880"/>
    <w:rsid w:val="00AA2997"/>
    <w:rsid w:val="00AA36A8"/>
    <w:rsid w:val="00AA3AF9"/>
    <w:rsid w:val="00AA50B5"/>
    <w:rsid w:val="00AA5A75"/>
    <w:rsid w:val="00AA71B3"/>
    <w:rsid w:val="00AA7631"/>
    <w:rsid w:val="00AB19C0"/>
    <w:rsid w:val="00AB454B"/>
    <w:rsid w:val="00AB4639"/>
    <w:rsid w:val="00AB56E2"/>
    <w:rsid w:val="00AB67ED"/>
    <w:rsid w:val="00AC05BF"/>
    <w:rsid w:val="00AC3C17"/>
    <w:rsid w:val="00AC3C5A"/>
    <w:rsid w:val="00AC3DE8"/>
    <w:rsid w:val="00AC5449"/>
    <w:rsid w:val="00AC6D76"/>
    <w:rsid w:val="00AC6DB0"/>
    <w:rsid w:val="00AC7D91"/>
    <w:rsid w:val="00AD0542"/>
    <w:rsid w:val="00AD2422"/>
    <w:rsid w:val="00AD24D8"/>
    <w:rsid w:val="00AD2A50"/>
    <w:rsid w:val="00AD3855"/>
    <w:rsid w:val="00AD43F4"/>
    <w:rsid w:val="00AD513A"/>
    <w:rsid w:val="00AD5316"/>
    <w:rsid w:val="00AD5F7E"/>
    <w:rsid w:val="00AD74A6"/>
    <w:rsid w:val="00AE017A"/>
    <w:rsid w:val="00AE1976"/>
    <w:rsid w:val="00AE3159"/>
    <w:rsid w:val="00AE38C7"/>
    <w:rsid w:val="00AE7FA8"/>
    <w:rsid w:val="00AF0738"/>
    <w:rsid w:val="00AF0E2F"/>
    <w:rsid w:val="00AF19AD"/>
    <w:rsid w:val="00AF262C"/>
    <w:rsid w:val="00AF3884"/>
    <w:rsid w:val="00AF3B92"/>
    <w:rsid w:val="00AF3BCA"/>
    <w:rsid w:val="00AF3E62"/>
    <w:rsid w:val="00AF46AA"/>
    <w:rsid w:val="00AF539E"/>
    <w:rsid w:val="00AF57E8"/>
    <w:rsid w:val="00AF6BF7"/>
    <w:rsid w:val="00AF6CF6"/>
    <w:rsid w:val="00AF6F0E"/>
    <w:rsid w:val="00B008AD"/>
    <w:rsid w:val="00B0152C"/>
    <w:rsid w:val="00B01F4F"/>
    <w:rsid w:val="00B02979"/>
    <w:rsid w:val="00B03668"/>
    <w:rsid w:val="00B04012"/>
    <w:rsid w:val="00B045E0"/>
    <w:rsid w:val="00B055B3"/>
    <w:rsid w:val="00B05B95"/>
    <w:rsid w:val="00B06A44"/>
    <w:rsid w:val="00B06FA4"/>
    <w:rsid w:val="00B079FA"/>
    <w:rsid w:val="00B10083"/>
    <w:rsid w:val="00B104FB"/>
    <w:rsid w:val="00B10F6B"/>
    <w:rsid w:val="00B132EF"/>
    <w:rsid w:val="00B13755"/>
    <w:rsid w:val="00B13E6E"/>
    <w:rsid w:val="00B141E9"/>
    <w:rsid w:val="00B1439C"/>
    <w:rsid w:val="00B15F9B"/>
    <w:rsid w:val="00B1675F"/>
    <w:rsid w:val="00B1704F"/>
    <w:rsid w:val="00B17791"/>
    <w:rsid w:val="00B17EA9"/>
    <w:rsid w:val="00B20436"/>
    <w:rsid w:val="00B214EC"/>
    <w:rsid w:val="00B2181E"/>
    <w:rsid w:val="00B2193D"/>
    <w:rsid w:val="00B22EBE"/>
    <w:rsid w:val="00B233B2"/>
    <w:rsid w:val="00B24F8B"/>
    <w:rsid w:val="00B255A2"/>
    <w:rsid w:val="00B2599F"/>
    <w:rsid w:val="00B25C3E"/>
    <w:rsid w:val="00B26075"/>
    <w:rsid w:val="00B260D3"/>
    <w:rsid w:val="00B27C6D"/>
    <w:rsid w:val="00B30390"/>
    <w:rsid w:val="00B30CED"/>
    <w:rsid w:val="00B3136A"/>
    <w:rsid w:val="00B317BB"/>
    <w:rsid w:val="00B34794"/>
    <w:rsid w:val="00B347BE"/>
    <w:rsid w:val="00B3590F"/>
    <w:rsid w:val="00B35B3F"/>
    <w:rsid w:val="00B3768E"/>
    <w:rsid w:val="00B40E61"/>
    <w:rsid w:val="00B41034"/>
    <w:rsid w:val="00B42010"/>
    <w:rsid w:val="00B4404F"/>
    <w:rsid w:val="00B4506B"/>
    <w:rsid w:val="00B45422"/>
    <w:rsid w:val="00B458C9"/>
    <w:rsid w:val="00B467C2"/>
    <w:rsid w:val="00B46E7A"/>
    <w:rsid w:val="00B502BE"/>
    <w:rsid w:val="00B50D29"/>
    <w:rsid w:val="00B50FA9"/>
    <w:rsid w:val="00B511AE"/>
    <w:rsid w:val="00B51C70"/>
    <w:rsid w:val="00B52388"/>
    <w:rsid w:val="00B54C73"/>
    <w:rsid w:val="00B55708"/>
    <w:rsid w:val="00B55D90"/>
    <w:rsid w:val="00B56013"/>
    <w:rsid w:val="00B64B65"/>
    <w:rsid w:val="00B65353"/>
    <w:rsid w:val="00B65FBF"/>
    <w:rsid w:val="00B677E4"/>
    <w:rsid w:val="00B729D7"/>
    <w:rsid w:val="00B73321"/>
    <w:rsid w:val="00B7412A"/>
    <w:rsid w:val="00B7442F"/>
    <w:rsid w:val="00B7486C"/>
    <w:rsid w:val="00B75F13"/>
    <w:rsid w:val="00B76821"/>
    <w:rsid w:val="00B8048D"/>
    <w:rsid w:val="00B8090E"/>
    <w:rsid w:val="00B80F36"/>
    <w:rsid w:val="00B82065"/>
    <w:rsid w:val="00B82A0F"/>
    <w:rsid w:val="00B830E3"/>
    <w:rsid w:val="00B84396"/>
    <w:rsid w:val="00B8512E"/>
    <w:rsid w:val="00B859A6"/>
    <w:rsid w:val="00B867AA"/>
    <w:rsid w:val="00B90D10"/>
    <w:rsid w:val="00B91A55"/>
    <w:rsid w:val="00B91F1C"/>
    <w:rsid w:val="00B92414"/>
    <w:rsid w:val="00B9529F"/>
    <w:rsid w:val="00B95A05"/>
    <w:rsid w:val="00B96029"/>
    <w:rsid w:val="00B963CF"/>
    <w:rsid w:val="00B96B90"/>
    <w:rsid w:val="00B96E24"/>
    <w:rsid w:val="00B974DB"/>
    <w:rsid w:val="00B97574"/>
    <w:rsid w:val="00B9791D"/>
    <w:rsid w:val="00B97B31"/>
    <w:rsid w:val="00B97B5B"/>
    <w:rsid w:val="00B97FB8"/>
    <w:rsid w:val="00BA0B3A"/>
    <w:rsid w:val="00BA19F2"/>
    <w:rsid w:val="00BA2145"/>
    <w:rsid w:val="00BA45D9"/>
    <w:rsid w:val="00BA4A36"/>
    <w:rsid w:val="00BA5100"/>
    <w:rsid w:val="00BA5718"/>
    <w:rsid w:val="00BA5BA9"/>
    <w:rsid w:val="00BA7D52"/>
    <w:rsid w:val="00BB0233"/>
    <w:rsid w:val="00BB0972"/>
    <w:rsid w:val="00BB16F9"/>
    <w:rsid w:val="00BB23BF"/>
    <w:rsid w:val="00BB2C3A"/>
    <w:rsid w:val="00BB2C75"/>
    <w:rsid w:val="00BB2D00"/>
    <w:rsid w:val="00BB3214"/>
    <w:rsid w:val="00BB3A63"/>
    <w:rsid w:val="00BB573E"/>
    <w:rsid w:val="00BB5EF2"/>
    <w:rsid w:val="00BB614D"/>
    <w:rsid w:val="00BB6231"/>
    <w:rsid w:val="00BB6369"/>
    <w:rsid w:val="00BB63D3"/>
    <w:rsid w:val="00BB744B"/>
    <w:rsid w:val="00BB75EF"/>
    <w:rsid w:val="00BC06AB"/>
    <w:rsid w:val="00BC1AED"/>
    <w:rsid w:val="00BC2912"/>
    <w:rsid w:val="00BC3A23"/>
    <w:rsid w:val="00BC4731"/>
    <w:rsid w:val="00BC4ABF"/>
    <w:rsid w:val="00BC4EF5"/>
    <w:rsid w:val="00BC727C"/>
    <w:rsid w:val="00BC7B6E"/>
    <w:rsid w:val="00BC7F75"/>
    <w:rsid w:val="00BD0000"/>
    <w:rsid w:val="00BD1536"/>
    <w:rsid w:val="00BD2835"/>
    <w:rsid w:val="00BD330B"/>
    <w:rsid w:val="00BD43A5"/>
    <w:rsid w:val="00BD4C3F"/>
    <w:rsid w:val="00BD4E4E"/>
    <w:rsid w:val="00BD50C0"/>
    <w:rsid w:val="00BD6804"/>
    <w:rsid w:val="00BD7443"/>
    <w:rsid w:val="00BD7CFE"/>
    <w:rsid w:val="00BE108E"/>
    <w:rsid w:val="00BE293D"/>
    <w:rsid w:val="00BE2EAD"/>
    <w:rsid w:val="00BE3136"/>
    <w:rsid w:val="00BE3D93"/>
    <w:rsid w:val="00BE410A"/>
    <w:rsid w:val="00BE5440"/>
    <w:rsid w:val="00BE6AA7"/>
    <w:rsid w:val="00BE7C86"/>
    <w:rsid w:val="00BE7EB3"/>
    <w:rsid w:val="00BF0A36"/>
    <w:rsid w:val="00BF122A"/>
    <w:rsid w:val="00BF1482"/>
    <w:rsid w:val="00BF37E0"/>
    <w:rsid w:val="00BF4000"/>
    <w:rsid w:val="00BF440D"/>
    <w:rsid w:val="00BF5163"/>
    <w:rsid w:val="00BF60E3"/>
    <w:rsid w:val="00BF6F5E"/>
    <w:rsid w:val="00BF7A43"/>
    <w:rsid w:val="00C00BB3"/>
    <w:rsid w:val="00C0109F"/>
    <w:rsid w:val="00C0128C"/>
    <w:rsid w:val="00C01E9F"/>
    <w:rsid w:val="00C02163"/>
    <w:rsid w:val="00C0391C"/>
    <w:rsid w:val="00C1060E"/>
    <w:rsid w:val="00C108B8"/>
    <w:rsid w:val="00C10E50"/>
    <w:rsid w:val="00C13CF7"/>
    <w:rsid w:val="00C14386"/>
    <w:rsid w:val="00C14E08"/>
    <w:rsid w:val="00C15BDC"/>
    <w:rsid w:val="00C15F69"/>
    <w:rsid w:val="00C17157"/>
    <w:rsid w:val="00C17298"/>
    <w:rsid w:val="00C173D4"/>
    <w:rsid w:val="00C20ED0"/>
    <w:rsid w:val="00C20EF9"/>
    <w:rsid w:val="00C2181B"/>
    <w:rsid w:val="00C21D40"/>
    <w:rsid w:val="00C23D55"/>
    <w:rsid w:val="00C2400C"/>
    <w:rsid w:val="00C26F97"/>
    <w:rsid w:val="00C2726E"/>
    <w:rsid w:val="00C27304"/>
    <w:rsid w:val="00C27951"/>
    <w:rsid w:val="00C309BE"/>
    <w:rsid w:val="00C314F1"/>
    <w:rsid w:val="00C32562"/>
    <w:rsid w:val="00C334FF"/>
    <w:rsid w:val="00C33553"/>
    <w:rsid w:val="00C34B38"/>
    <w:rsid w:val="00C3509D"/>
    <w:rsid w:val="00C3577B"/>
    <w:rsid w:val="00C35AC2"/>
    <w:rsid w:val="00C36E6A"/>
    <w:rsid w:val="00C37286"/>
    <w:rsid w:val="00C37CD9"/>
    <w:rsid w:val="00C37E7B"/>
    <w:rsid w:val="00C4030D"/>
    <w:rsid w:val="00C40E90"/>
    <w:rsid w:val="00C4179C"/>
    <w:rsid w:val="00C41C8C"/>
    <w:rsid w:val="00C42A43"/>
    <w:rsid w:val="00C44316"/>
    <w:rsid w:val="00C44F6D"/>
    <w:rsid w:val="00C46696"/>
    <w:rsid w:val="00C46981"/>
    <w:rsid w:val="00C46C31"/>
    <w:rsid w:val="00C5013D"/>
    <w:rsid w:val="00C53FB9"/>
    <w:rsid w:val="00C55842"/>
    <w:rsid w:val="00C61689"/>
    <w:rsid w:val="00C63BC5"/>
    <w:rsid w:val="00C648A0"/>
    <w:rsid w:val="00C65F49"/>
    <w:rsid w:val="00C67B97"/>
    <w:rsid w:val="00C726C9"/>
    <w:rsid w:val="00C75175"/>
    <w:rsid w:val="00C7570C"/>
    <w:rsid w:val="00C768F2"/>
    <w:rsid w:val="00C77928"/>
    <w:rsid w:val="00C77EB1"/>
    <w:rsid w:val="00C80607"/>
    <w:rsid w:val="00C81125"/>
    <w:rsid w:val="00C8185C"/>
    <w:rsid w:val="00C81D7C"/>
    <w:rsid w:val="00C83B13"/>
    <w:rsid w:val="00C864CB"/>
    <w:rsid w:val="00C871AA"/>
    <w:rsid w:val="00C87297"/>
    <w:rsid w:val="00C9006C"/>
    <w:rsid w:val="00C901A8"/>
    <w:rsid w:val="00C90E56"/>
    <w:rsid w:val="00C915AC"/>
    <w:rsid w:val="00C92827"/>
    <w:rsid w:val="00C92F18"/>
    <w:rsid w:val="00C94AD6"/>
    <w:rsid w:val="00C94E1C"/>
    <w:rsid w:val="00C956C1"/>
    <w:rsid w:val="00C9619B"/>
    <w:rsid w:val="00C9649E"/>
    <w:rsid w:val="00C96757"/>
    <w:rsid w:val="00C976C9"/>
    <w:rsid w:val="00CA0C71"/>
    <w:rsid w:val="00CA17A2"/>
    <w:rsid w:val="00CA17DC"/>
    <w:rsid w:val="00CA5326"/>
    <w:rsid w:val="00CA6212"/>
    <w:rsid w:val="00CA62BD"/>
    <w:rsid w:val="00CA7472"/>
    <w:rsid w:val="00CB0536"/>
    <w:rsid w:val="00CB0FF5"/>
    <w:rsid w:val="00CB1BA3"/>
    <w:rsid w:val="00CB2CA6"/>
    <w:rsid w:val="00CB2DA1"/>
    <w:rsid w:val="00CB3F4F"/>
    <w:rsid w:val="00CB48C8"/>
    <w:rsid w:val="00CB498E"/>
    <w:rsid w:val="00CB5D6E"/>
    <w:rsid w:val="00CB60CE"/>
    <w:rsid w:val="00CB63AE"/>
    <w:rsid w:val="00CB72FC"/>
    <w:rsid w:val="00CC0C50"/>
    <w:rsid w:val="00CC11E4"/>
    <w:rsid w:val="00CC185F"/>
    <w:rsid w:val="00CC21BB"/>
    <w:rsid w:val="00CC3FBE"/>
    <w:rsid w:val="00CC5117"/>
    <w:rsid w:val="00CC5BE0"/>
    <w:rsid w:val="00CC5FEA"/>
    <w:rsid w:val="00CC73AD"/>
    <w:rsid w:val="00CC77E6"/>
    <w:rsid w:val="00CD1996"/>
    <w:rsid w:val="00CD2A03"/>
    <w:rsid w:val="00CD2FE2"/>
    <w:rsid w:val="00CD352D"/>
    <w:rsid w:val="00CD4B08"/>
    <w:rsid w:val="00CD5E1A"/>
    <w:rsid w:val="00CD69CD"/>
    <w:rsid w:val="00CE0DFE"/>
    <w:rsid w:val="00CE1B6A"/>
    <w:rsid w:val="00CE1E50"/>
    <w:rsid w:val="00CE3758"/>
    <w:rsid w:val="00CE473F"/>
    <w:rsid w:val="00CE4FFD"/>
    <w:rsid w:val="00CE5784"/>
    <w:rsid w:val="00CE5BC6"/>
    <w:rsid w:val="00CE5D13"/>
    <w:rsid w:val="00CE6179"/>
    <w:rsid w:val="00CE6F85"/>
    <w:rsid w:val="00CE7B1E"/>
    <w:rsid w:val="00CF0055"/>
    <w:rsid w:val="00CF1A19"/>
    <w:rsid w:val="00CF251D"/>
    <w:rsid w:val="00CF2554"/>
    <w:rsid w:val="00CF281E"/>
    <w:rsid w:val="00CF32B0"/>
    <w:rsid w:val="00CF3803"/>
    <w:rsid w:val="00D0095B"/>
    <w:rsid w:val="00D0108E"/>
    <w:rsid w:val="00D011C6"/>
    <w:rsid w:val="00D030D8"/>
    <w:rsid w:val="00D04957"/>
    <w:rsid w:val="00D05AA2"/>
    <w:rsid w:val="00D067E9"/>
    <w:rsid w:val="00D0703A"/>
    <w:rsid w:val="00D104CE"/>
    <w:rsid w:val="00D12D70"/>
    <w:rsid w:val="00D13A30"/>
    <w:rsid w:val="00D168D4"/>
    <w:rsid w:val="00D20359"/>
    <w:rsid w:val="00D21600"/>
    <w:rsid w:val="00D23C80"/>
    <w:rsid w:val="00D25483"/>
    <w:rsid w:val="00D25CB4"/>
    <w:rsid w:val="00D26C5D"/>
    <w:rsid w:val="00D26F60"/>
    <w:rsid w:val="00D27B41"/>
    <w:rsid w:val="00D27B65"/>
    <w:rsid w:val="00D27B7F"/>
    <w:rsid w:val="00D27EDC"/>
    <w:rsid w:val="00D31E4A"/>
    <w:rsid w:val="00D33088"/>
    <w:rsid w:val="00D342B4"/>
    <w:rsid w:val="00D34664"/>
    <w:rsid w:val="00D347FA"/>
    <w:rsid w:val="00D34D7E"/>
    <w:rsid w:val="00D35F8C"/>
    <w:rsid w:val="00D3657D"/>
    <w:rsid w:val="00D366C2"/>
    <w:rsid w:val="00D37A24"/>
    <w:rsid w:val="00D40EA2"/>
    <w:rsid w:val="00D4120C"/>
    <w:rsid w:val="00D4142D"/>
    <w:rsid w:val="00D417CC"/>
    <w:rsid w:val="00D41E59"/>
    <w:rsid w:val="00D42460"/>
    <w:rsid w:val="00D426B2"/>
    <w:rsid w:val="00D430D4"/>
    <w:rsid w:val="00D43443"/>
    <w:rsid w:val="00D436DE"/>
    <w:rsid w:val="00D43CE5"/>
    <w:rsid w:val="00D46080"/>
    <w:rsid w:val="00D463A7"/>
    <w:rsid w:val="00D46DF6"/>
    <w:rsid w:val="00D47DC5"/>
    <w:rsid w:val="00D509DE"/>
    <w:rsid w:val="00D512BE"/>
    <w:rsid w:val="00D516FD"/>
    <w:rsid w:val="00D519D2"/>
    <w:rsid w:val="00D52BB4"/>
    <w:rsid w:val="00D548FE"/>
    <w:rsid w:val="00D57AFA"/>
    <w:rsid w:val="00D612A2"/>
    <w:rsid w:val="00D61D08"/>
    <w:rsid w:val="00D61E8F"/>
    <w:rsid w:val="00D62BE8"/>
    <w:rsid w:val="00D62CBE"/>
    <w:rsid w:val="00D62F82"/>
    <w:rsid w:val="00D63AC9"/>
    <w:rsid w:val="00D643B5"/>
    <w:rsid w:val="00D64FA1"/>
    <w:rsid w:val="00D653A8"/>
    <w:rsid w:val="00D65AC0"/>
    <w:rsid w:val="00D66DB9"/>
    <w:rsid w:val="00D67564"/>
    <w:rsid w:val="00D67C1C"/>
    <w:rsid w:val="00D701B2"/>
    <w:rsid w:val="00D70AC4"/>
    <w:rsid w:val="00D72438"/>
    <w:rsid w:val="00D72699"/>
    <w:rsid w:val="00D7281F"/>
    <w:rsid w:val="00D73683"/>
    <w:rsid w:val="00D73F64"/>
    <w:rsid w:val="00D7449F"/>
    <w:rsid w:val="00D75007"/>
    <w:rsid w:val="00D760EB"/>
    <w:rsid w:val="00D76722"/>
    <w:rsid w:val="00D76B7B"/>
    <w:rsid w:val="00D80FF5"/>
    <w:rsid w:val="00D813F7"/>
    <w:rsid w:val="00D81AE8"/>
    <w:rsid w:val="00D81E5E"/>
    <w:rsid w:val="00D862AA"/>
    <w:rsid w:val="00D903F8"/>
    <w:rsid w:val="00D90536"/>
    <w:rsid w:val="00D90A38"/>
    <w:rsid w:val="00D91236"/>
    <w:rsid w:val="00D92339"/>
    <w:rsid w:val="00D92884"/>
    <w:rsid w:val="00D92B3E"/>
    <w:rsid w:val="00D93CD9"/>
    <w:rsid w:val="00D95118"/>
    <w:rsid w:val="00D95325"/>
    <w:rsid w:val="00D9667C"/>
    <w:rsid w:val="00D96810"/>
    <w:rsid w:val="00D96A49"/>
    <w:rsid w:val="00D97BB7"/>
    <w:rsid w:val="00DA04B0"/>
    <w:rsid w:val="00DA1462"/>
    <w:rsid w:val="00DA1D54"/>
    <w:rsid w:val="00DA3743"/>
    <w:rsid w:val="00DA3B64"/>
    <w:rsid w:val="00DA3E7F"/>
    <w:rsid w:val="00DA5F34"/>
    <w:rsid w:val="00DB0B05"/>
    <w:rsid w:val="00DB109B"/>
    <w:rsid w:val="00DB1146"/>
    <w:rsid w:val="00DB1773"/>
    <w:rsid w:val="00DB2F41"/>
    <w:rsid w:val="00DB4505"/>
    <w:rsid w:val="00DB50AA"/>
    <w:rsid w:val="00DB512D"/>
    <w:rsid w:val="00DB5181"/>
    <w:rsid w:val="00DB5C64"/>
    <w:rsid w:val="00DB5DC0"/>
    <w:rsid w:val="00DB5E27"/>
    <w:rsid w:val="00DB5F97"/>
    <w:rsid w:val="00DB77BE"/>
    <w:rsid w:val="00DB7A4A"/>
    <w:rsid w:val="00DC04DD"/>
    <w:rsid w:val="00DC1B3C"/>
    <w:rsid w:val="00DC3A9B"/>
    <w:rsid w:val="00DC4369"/>
    <w:rsid w:val="00DC4431"/>
    <w:rsid w:val="00DC482D"/>
    <w:rsid w:val="00DC4FE5"/>
    <w:rsid w:val="00DC53B5"/>
    <w:rsid w:val="00DD0930"/>
    <w:rsid w:val="00DD1853"/>
    <w:rsid w:val="00DD1962"/>
    <w:rsid w:val="00DD22DD"/>
    <w:rsid w:val="00DD277A"/>
    <w:rsid w:val="00DD38B7"/>
    <w:rsid w:val="00DD3981"/>
    <w:rsid w:val="00DD3BD1"/>
    <w:rsid w:val="00DD3D0F"/>
    <w:rsid w:val="00DD50A1"/>
    <w:rsid w:val="00DD5212"/>
    <w:rsid w:val="00DD5486"/>
    <w:rsid w:val="00DD5874"/>
    <w:rsid w:val="00DD5E1A"/>
    <w:rsid w:val="00DD66CF"/>
    <w:rsid w:val="00DD6A37"/>
    <w:rsid w:val="00DE10D4"/>
    <w:rsid w:val="00DE127B"/>
    <w:rsid w:val="00DE2A63"/>
    <w:rsid w:val="00DE32DE"/>
    <w:rsid w:val="00DE3313"/>
    <w:rsid w:val="00DE611B"/>
    <w:rsid w:val="00DE6AAB"/>
    <w:rsid w:val="00DF0706"/>
    <w:rsid w:val="00DF128C"/>
    <w:rsid w:val="00DF191C"/>
    <w:rsid w:val="00DF1920"/>
    <w:rsid w:val="00DF1F86"/>
    <w:rsid w:val="00DF2623"/>
    <w:rsid w:val="00DF4214"/>
    <w:rsid w:val="00DF48F9"/>
    <w:rsid w:val="00DF4ED7"/>
    <w:rsid w:val="00DF5A70"/>
    <w:rsid w:val="00DF60B3"/>
    <w:rsid w:val="00DF6B76"/>
    <w:rsid w:val="00DF6BBB"/>
    <w:rsid w:val="00E011C4"/>
    <w:rsid w:val="00E01446"/>
    <w:rsid w:val="00E06897"/>
    <w:rsid w:val="00E11109"/>
    <w:rsid w:val="00E127D7"/>
    <w:rsid w:val="00E130E5"/>
    <w:rsid w:val="00E1315A"/>
    <w:rsid w:val="00E131CA"/>
    <w:rsid w:val="00E14E8E"/>
    <w:rsid w:val="00E1662E"/>
    <w:rsid w:val="00E1669F"/>
    <w:rsid w:val="00E16EDA"/>
    <w:rsid w:val="00E176A9"/>
    <w:rsid w:val="00E20AE3"/>
    <w:rsid w:val="00E21600"/>
    <w:rsid w:val="00E232A6"/>
    <w:rsid w:val="00E25134"/>
    <w:rsid w:val="00E25779"/>
    <w:rsid w:val="00E26D32"/>
    <w:rsid w:val="00E316F3"/>
    <w:rsid w:val="00E31E86"/>
    <w:rsid w:val="00E33713"/>
    <w:rsid w:val="00E34035"/>
    <w:rsid w:val="00E353BA"/>
    <w:rsid w:val="00E354EE"/>
    <w:rsid w:val="00E36377"/>
    <w:rsid w:val="00E36652"/>
    <w:rsid w:val="00E36E54"/>
    <w:rsid w:val="00E3793F"/>
    <w:rsid w:val="00E4099E"/>
    <w:rsid w:val="00E40DE0"/>
    <w:rsid w:val="00E41813"/>
    <w:rsid w:val="00E41B50"/>
    <w:rsid w:val="00E41C28"/>
    <w:rsid w:val="00E42AC0"/>
    <w:rsid w:val="00E43EFF"/>
    <w:rsid w:val="00E43F75"/>
    <w:rsid w:val="00E44A04"/>
    <w:rsid w:val="00E4552A"/>
    <w:rsid w:val="00E45F29"/>
    <w:rsid w:val="00E46D91"/>
    <w:rsid w:val="00E50B3F"/>
    <w:rsid w:val="00E512BE"/>
    <w:rsid w:val="00E51302"/>
    <w:rsid w:val="00E5353D"/>
    <w:rsid w:val="00E53682"/>
    <w:rsid w:val="00E53DAE"/>
    <w:rsid w:val="00E53EDA"/>
    <w:rsid w:val="00E54498"/>
    <w:rsid w:val="00E56394"/>
    <w:rsid w:val="00E56891"/>
    <w:rsid w:val="00E56E55"/>
    <w:rsid w:val="00E57C22"/>
    <w:rsid w:val="00E604E5"/>
    <w:rsid w:val="00E609A3"/>
    <w:rsid w:val="00E62267"/>
    <w:rsid w:val="00E635F8"/>
    <w:rsid w:val="00E637D4"/>
    <w:rsid w:val="00E64D1E"/>
    <w:rsid w:val="00E660B2"/>
    <w:rsid w:val="00E660ED"/>
    <w:rsid w:val="00E664F9"/>
    <w:rsid w:val="00E67063"/>
    <w:rsid w:val="00E676D7"/>
    <w:rsid w:val="00E67AA4"/>
    <w:rsid w:val="00E67C7A"/>
    <w:rsid w:val="00E7002D"/>
    <w:rsid w:val="00E70BDE"/>
    <w:rsid w:val="00E70DBE"/>
    <w:rsid w:val="00E72644"/>
    <w:rsid w:val="00E74475"/>
    <w:rsid w:val="00E74BA7"/>
    <w:rsid w:val="00E75729"/>
    <w:rsid w:val="00E75D7C"/>
    <w:rsid w:val="00E77A2A"/>
    <w:rsid w:val="00E80F6F"/>
    <w:rsid w:val="00E82023"/>
    <w:rsid w:val="00E82A09"/>
    <w:rsid w:val="00E83256"/>
    <w:rsid w:val="00E83EEE"/>
    <w:rsid w:val="00E84486"/>
    <w:rsid w:val="00E84835"/>
    <w:rsid w:val="00E85C27"/>
    <w:rsid w:val="00E860FD"/>
    <w:rsid w:val="00E870CD"/>
    <w:rsid w:val="00E87671"/>
    <w:rsid w:val="00E87E25"/>
    <w:rsid w:val="00E92A1A"/>
    <w:rsid w:val="00E93351"/>
    <w:rsid w:val="00E94865"/>
    <w:rsid w:val="00E956A2"/>
    <w:rsid w:val="00E95852"/>
    <w:rsid w:val="00E97DB5"/>
    <w:rsid w:val="00EA0120"/>
    <w:rsid w:val="00EA012E"/>
    <w:rsid w:val="00EA04E9"/>
    <w:rsid w:val="00EA0F76"/>
    <w:rsid w:val="00EA125F"/>
    <w:rsid w:val="00EA1D7B"/>
    <w:rsid w:val="00EA1DE0"/>
    <w:rsid w:val="00EA21A1"/>
    <w:rsid w:val="00EA2C54"/>
    <w:rsid w:val="00EA34F9"/>
    <w:rsid w:val="00EA4111"/>
    <w:rsid w:val="00EA5563"/>
    <w:rsid w:val="00EA7894"/>
    <w:rsid w:val="00EB0D88"/>
    <w:rsid w:val="00EB1361"/>
    <w:rsid w:val="00EB1D34"/>
    <w:rsid w:val="00EB27C2"/>
    <w:rsid w:val="00EB361E"/>
    <w:rsid w:val="00EB3ECC"/>
    <w:rsid w:val="00EB42CC"/>
    <w:rsid w:val="00EB7DEE"/>
    <w:rsid w:val="00EC0676"/>
    <w:rsid w:val="00EC1E5B"/>
    <w:rsid w:val="00EC23CE"/>
    <w:rsid w:val="00EC41C4"/>
    <w:rsid w:val="00EC5D3B"/>
    <w:rsid w:val="00EC61FA"/>
    <w:rsid w:val="00EC71FB"/>
    <w:rsid w:val="00EC7562"/>
    <w:rsid w:val="00EC7A88"/>
    <w:rsid w:val="00ED1A76"/>
    <w:rsid w:val="00ED2375"/>
    <w:rsid w:val="00ED271C"/>
    <w:rsid w:val="00ED34D8"/>
    <w:rsid w:val="00ED4AB7"/>
    <w:rsid w:val="00ED57EE"/>
    <w:rsid w:val="00EE05A9"/>
    <w:rsid w:val="00EE0EB1"/>
    <w:rsid w:val="00EE1D68"/>
    <w:rsid w:val="00EE255D"/>
    <w:rsid w:val="00EE2B13"/>
    <w:rsid w:val="00EE4BAC"/>
    <w:rsid w:val="00EE4C54"/>
    <w:rsid w:val="00EE5850"/>
    <w:rsid w:val="00EE5E65"/>
    <w:rsid w:val="00EE63A9"/>
    <w:rsid w:val="00EE66B3"/>
    <w:rsid w:val="00EE69D8"/>
    <w:rsid w:val="00EE7669"/>
    <w:rsid w:val="00EE799C"/>
    <w:rsid w:val="00EE7FCF"/>
    <w:rsid w:val="00EF165D"/>
    <w:rsid w:val="00EF2935"/>
    <w:rsid w:val="00EF32CB"/>
    <w:rsid w:val="00EF4A7C"/>
    <w:rsid w:val="00EF4AEE"/>
    <w:rsid w:val="00EF637A"/>
    <w:rsid w:val="00EF66D3"/>
    <w:rsid w:val="00EF67A8"/>
    <w:rsid w:val="00EF69FB"/>
    <w:rsid w:val="00EF6D3C"/>
    <w:rsid w:val="00EF6D5E"/>
    <w:rsid w:val="00EF72AC"/>
    <w:rsid w:val="00EF7AA9"/>
    <w:rsid w:val="00EF7AB9"/>
    <w:rsid w:val="00EF7E83"/>
    <w:rsid w:val="00F00327"/>
    <w:rsid w:val="00F00363"/>
    <w:rsid w:val="00F00691"/>
    <w:rsid w:val="00F00FDF"/>
    <w:rsid w:val="00F016C1"/>
    <w:rsid w:val="00F03712"/>
    <w:rsid w:val="00F03E2F"/>
    <w:rsid w:val="00F041FE"/>
    <w:rsid w:val="00F07F70"/>
    <w:rsid w:val="00F07F9B"/>
    <w:rsid w:val="00F10C7F"/>
    <w:rsid w:val="00F1189E"/>
    <w:rsid w:val="00F12984"/>
    <w:rsid w:val="00F13244"/>
    <w:rsid w:val="00F14135"/>
    <w:rsid w:val="00F1437D"/>
    <w:rsid w:val="00F15004"/>
    <w:rsid w:val="00F171E5"/>
    <w:rsid w:val="00F1734B"/>
    <w:rsid w:val="00F17B01"/>
    <w:rsid w:val="00F17B0F"/>
    <w:rsid w:val="00F17C54"/>
    <w:rsid w:val="00F17CF9"/>
    <w:rsid w:val="00F2415B"/>
    <w:rsid w:val="00F24194"/>
    <w:rsid w:val="00F24723"/>
    <w:rsid w:val="00F2525A"/>
    <w:rsid w:val="00F25491"/>
    <w:rsid w:val="00F27174"/>
    <w:rsid w:val="00F272E2"/>
    <w:rsid w:val="00F2741B"/>
    <w:rsid w:val="00F30323"/>
    <w:rsid w:val="00F32AC5"/>
    <w:rsid w:val="00F32F84"/>
    <w:rsid w:val="00F33E4E"/>
    <w:rsid w:val="00F34F86"/>
    <w:rsid w:val="00F35DAB"/>
    <w:rsid w:val="00F369A2"/>
    <w:rsid w:val="00F36DAB"/>
    <w:rsid w:val="00F379A3"/>
    <w:rsid w:val="00F40F3E"/>
    <w:rsid w:val="00F41238"/>
    <w:rsid w:val="00F42448"/>
    <w:rsid w:val="00F42466"/>
    <w:rsid w:val="00F42718"/>
    <w:rsid w:val="00F42B7B"/>
    <w:rsid w:val="00F42BD0"/>
    <w:rsid w:val="00F42D97"/>
    <w:rsid w:val="00F44222"/>
    <w:rsid w:val="00F4543C"/>
    <w:rsid w:val="00F4597F"/>
    <w:rsid w:val="00F45F7C"/>
    <w:rsid w:val="00F46670"/>
    <w:rsid w:val="00F4723F"/>
    <w:rsid w:val="00F479A5"/>
    <w:rsid w:val="00F5258A"/>
    <w:rsid w:val="00F55352"/>
    <w:rsid w:val="00F5629C"/>
    <w:rsid w:val="00F57641"/>
    <w:rsid w:val="00F57D74"/>
    <w:rsid w:val="00F60620"/>
    <w:rsid w:val="00F61BDF"/>
    <w:rsid w:val="00F61E07"/>
    <w:rsid w:val="00F62406"/>
    <w:rsid w:val="00F62FF2"/>
    <w:rsid w:val="00F6308B"/>
    <w:rsid w:val="00F64689"/>
    <w:rsid w:val="00F649FF"/>
    <w:rsid w:val="00F65726"/>
    <w:rsid w:val="00F66084"/>
    <w:rsid w:val="00F66501"/>
    <w:rsid w:val="00F67BAA"/>
    <w:rsid w:val="00F7034D"/>
    <w:rsid w:val="00F70F5D"/>
    <w:rsid w:val="00F7121A"/>
    <w:rsid w:val="00F71ECE"/>
    <w:rsid w:val="00F72B9E"/>
    <w:rsid w:val="00F7396F"/>
    <w:rsid w:val="00F74542"/>
    <w:rsid w:val="00F759C8"/>
    <w:rsid w:val="00F76716"/>
    <w:rsid w:val="00F76B1B"/>
    <w:rsid w:val="00F77241"/>
    <w:rsid w:val="00F80A77"/>
    <w:rsid w:val="00F81FFD"/>
    <w:rsid w:val="00F823B7"/>
    <w:rsid w:val="00F83ADA"/>
    <w:rsid w:val="00F85A54"/>
    <w:rsid w:val="00F87177"/>
    <w:rsid w:val="00F9090F"/>
    <w:rsid w:val="00F91A46"/>
    <w:rsid w:val="00F92D31"/>
    <w:rsid w:val="00F931B2"/>
    <w:rsid w:val="00F931C4"/>
    <w:rsid w:val="00F942D1"/>
    <w:rsid w:val="00F955ED"/>
    <w:rsid w:val="00F95F70"/>
    <w:rsid w:val="00F9601F"/>
    <w:rsid w:val="00F96E17"/>
    <w:rsid w:val="00F97124"/>
    <w:rsid w:val="00F976F2"/>
    <w:rsid w:val="00FA00BE"/>
    <w:rsid w:val="00FA08B6"/>
    <w:rsid w:val="00FA0FE8"/>
    <w:rsid w:val="00FA1A7F"/>
    <w:rsid w:val="00FA4320"/>
    <w:rsid w:val="00FA4D2E"/>
    <w:rsid w:val="00FA64B5"/>
    <w:rsid w:val="00FA6B35"/>
    <w:rsid w:val="00FA7739"/>
    <w:rsid w:val="00FA7C58"/>
    <w:rsid w:val="00FB04EE"/>
    <w:rsid w:val="00FB09D8"/>
    <w:rsid w:val="00FB0E53"/>
    <w:rsid w:val="00FB196C"/>
    <w:rsid w:val="00FB1CBB"/>
    <w:rsid w:val="00FB27B6"/>
    <w:rsid w:val="00FB527D"/>
    <w:rsid w:val="00FB65DB"/>
    <w:rsid w:val="00FB747E"/>
    <w:rsid w:val="00FC0799"/>
    <w:rsid w:val="00FC08F9"/>
    <w:rsid w:val="00FC1238"/>
    <w:rsid w:val="00FC1819"/>
    <w:rsid w:val="00FC1BE0"/>
    <w:rsid w:val="00FC2631"/>
    <w:rsid w:val="00FC35D3"/>
    <w:rsid w:val="00FC439D"/>
    <w:rsid w:val="00FC48D6"/>
    <w:rsid w:val="00FC6851"/>
    <w:rsid w:val="00FC6F0F"/>
    <w:rsid w:val="00FD03BB"/>
    <w:rsid w:val="00FD0999"/>
    <w:rsid w:val="00FD0AD2"/>
    <w:rsid w:val="00FD130B"/>
    <w:rsid w:val="00FD1C8E"/>
    <w:rsid w:val="00FD1F47"/>
    <w:rsid w:val="00FD3763"/>
    <w:rsid w:val="00FD4325"/>
    <w:rsid w:val="00FD44AF"/>
    <w:rsid w:val="00FD4714"/>
    <w:rsid w:val="00FD5386"/>
    <w:rsid w:val="00FD6490"/>
    <w:rsid w:val="00FD6D67"/>
    <w:rsid w:val="00FE158C"/>
    <w:rsid w:val="00FE31B5"/>
    <w:rsid w:val="00FE3860"/>
    <w:rsid w:val="00FE581D"/>
    <w:rsid w:val="00FE5B02"/>
    <w:rsid w:val="00FE6023"/>
    <w:rsid w:val="00FE6125"/>
    <w:rsid w:val="00FE6901"/>
    <w:rsid w:val="00FE7203"/>
    <w:rsid w:val="00FE79B5"/>
    <w:rsid w:val="00FF0B13"/>
    <w:rsid w:val="00FF194C"/>
    <w:rsid w:val="00FF21BC"/>
    <w:rsid w:val="00FF3D3D"/>
    <w:rsid w:val="00FF47E0"/>
    <w:rsid w:val="00FF4F71"/>
    <w:rsid w:val="00FF67AC"/>
    <w:rsid w:val="00FF7721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iPriority w:val="99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uiPriority w:val="99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D1D09"/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sid w:val="007F06EB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F06E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7F06EB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Стиль1"/>
    <w:basedOn w:val="a"/>
    <w:rsid w:val="007F06EB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7F06E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7F06E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7F06E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e">
    <w:name w:val="Прижатый влево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7F06E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Знак"/>
    <w:basedOn w:val="a"/>
    <w:rsid w:val="007F06E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2">
    <w:name w:val="Оглавление_"/>
    <w:basedOn w:val="a0"/>
    <w:link w:val="aff3"/>
    <w:locked/>
    <w:rsid w:val="007F06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Оглавление"/>
    <w:basedOn w:val="a"/>
    <w:link w:val="aff2"/>
    <w:rsid w:val="007F06EB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7F06EB"/>
    <w:rPr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7F0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sz w:val="24"/>
      <w:szCs w:val="24"/>
    </w:rPr>
  </w:style>
  <w:style w:type="character" w:customStyle="1" w:styleId="16">
    <w:name w:val="Основной текст1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7F06EB"/>
  </w:style>
  <w:style w:type="character" w:customStyle="1" w:styleId="2105pt">
    <w:name w:val="Основной текст (2) + 10;5 pt"/>
    <w:basedOn w:val="a0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7F06E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7F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6">
    <w:name w:val="Strong"/>
    <w:basedOn w:val="a0"/>
    <w:uiPriority w:val="22"/>
    <w:qFormat/>
    <w:rsid w:val="007F06EB"/>
    <w:rPr>
      <w:b/>
      <w:bCs/>
    </w:rPr>
  </w:style>
  <w:style w:type="character" w:customStyle="1" w:styleId="highlightsearch">
    <w:name w:val="highlightsearch"/>
    <w:basedOn w:val="a0"/>
    <w:rsid w:val="007F06EB"/>
  </w:style>
  <w:style w:type="character" w:customStyle="1" w:styleId="40">
    <w:name w:val="Заголовок 4 Знак"/>
    <w:basedOn w:val="a0"/>
    <w:link w:val="4"/>
    <w:uiPriority w:val="9"/>
    <w:semiHidden/>
    <w:rsid w:val="00486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iPriority w:val="99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uiPriority w:val="99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D1D09"/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sid w:val="007F06EB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F06E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7F06EB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Стиль1"/>
    <w:basedOn w:val="a"/>
    <w:rsid w:val="007F06EB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7F06E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7F06E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7F06E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e">
    <w:name w:val="Прижатый влево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7F06E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Знак"/>
    <w:basedOn w:val="a"/>
    <w:rsid w:val="007F06E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2">
    <w:name w:val="Оглавление_"/>
    <w:basedOn w:val="a0"/>
    <w:link w:val="aff3"/>
    <w:locked/>
    <w:rsid w:val="007F06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Оглавление"/>
    <w:basedOn w:val="a"/>
    <w:link w:val="aff2"/>
    <w:rsid w:val="007F06EB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7F06EB"/>
    <w:rPr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7F0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sz w:val="24"/>
      <w:szCs w:val="24"/>
    </w:rPr>
  </w:style>
  <w:style w:type="character" w:customStyle="1" w:styleId="16">
    <w:name w:val="Основной текст1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7F06EB"/>
  </w:style>
  <w:style w:type="character" w:customStyle="1" w:styleId="2105pt">
    <w:name w:val="Основной текст (2) + 10;5 pt"/>
    <w:basedOn w:val="a0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7F06E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7F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6">
    <w:name w:val="Strong"/>
    <w:basedOn w:val="a0"/>
    <w:uiPriority w:val="22"/>
    <w:qFormat/>
    <w:rsid w:val="007F06EB"/>
    <w:rPr>
      <w:b/>
      <w:bCs/>
    </w:rPr>
  </w:style>
  <w:style w:type="character" w:customStyle="1" w:styleId="highlightsearch">
    <w:name w:val="highlightsearch"/>
    <w:basedOn w:val="a0"/>
    <w:rsid w:val="007F06EB"/>
  </w:style>
  <w:style w:type="character" w:customStyle="1" w:styleId="40">
    <w:name w:val="Заголовок 4 Знак"/>
    <w:basedOn w:val="a0"/>
    <w:link w:val="4"/>
    <w:uiPriority w:val="9"/>
    <w:semiHidden/>
    <w:rsid w:val="00486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2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24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1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base.garant.ru/12181732/b1c53f47d0bb3a791ad5868c560616f5/" TargetMode="External"/><Relationship Id="rId42" Type="http://schemas.openxmlformats.org/officeDocument/2006/relationships/hyperlink" Target="consultantplus://offline/ref=DF1A0FD5FAE7902E0AEFCD4EE274F204075F97C077AC3861E43A7190FB22804AF7759FA03FC6BBB5MCEFI" TargetMode="External"/><Relationship Id="rId47" Type="http://schemas.openxmlformats.org/officeDocument/2006/relationships/hyperlink" Target="consultantplus://offline/ref=4B1BC5178CFA277DCE7A0915AE6B9EC74A2982FB58FDC077D7FB572D6B03100BFBC1CC87FEE2C59823y5C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63" Type="http://schemas.openxmlformats.org/officeDocument/2006/relationships/hyperlink" Target="consultantplus://offline/ref=BF44367420B1F883EE5A188B8439C12DEFDB007D61A435233F18C3E7C2EE60242C15DFF7E2BCv2BEH" TargetMode="External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44367420B1F883EE5A188B8439C12DEFDB007D61A435233F18C3E7C2EE60242C15DFF7EAB82435vCB6H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base.garant.ru/12181732/b1c53f47d0bb3a791ad5868c560616f5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consultantplus://offline/ref=DF1A0FD5FAE7902E0AEFCD4EE274F204075F97C077AC3861E43A7190FB22804AF7759FA03FC4B8B6MCEAI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44367420B1F883EE5A188B8439C12DEFDB007D61A435233F18C3E7C2EE60242C15DFF7E2BCv2BEH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garantF1://12081350.400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base.garant.ru/12181732/b1c53f47d0bb3a791ad5868c560616f5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consultantplus://offline/ref=BFD238A5F01A4E44B5F202FEE034557510E214A9BE08DA570271A033CBDE13FC375B6531EA37E487NAVED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58E1945C6F8FB7769DD8871CEE6D456B10506F9DEF885790FAD89251F0364659E890986BE47Q3Z0F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hyperlink" Target="consultantplus://offline/ref=99A59CC85102A4AD96744FE199A50A0BCAAACBA542E26BE6CF5551D943A01AB334E8B84B3D827BA0757CI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base.garant.ru/12181732/b1c53f47d0bb3a791ad5868c560616f5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consultantplus://offline/ref=DF1A0FD5FAE7902E0AEFCD4EE274F204075F97C077AC3861E43A7190FB22804AF7759FA03FC4B8B6MCEAI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ED50-A5B9-4FAA-B76C-B0E78517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12724</TotalTime>
  <Pages>1</Pages>
  <Words>7224</Words>
  <Characters>41181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48309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sub_503130410</vt:lpwstr>
      </vt:variant>
      <vt:variant>
        <vt:i4>2818077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sub_503130900</vt:lpwstr>
      </vt:variant>
      <vt:variant>
        <vt:i4>1769505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1245221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1703973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180</cp:revision>
  <cp:lastPrinted>2023-07-03T07:47:00Z</cp:lastPrinted>
  <dcterms:created xsi:type="dcterms:W3CDTF">2019-03-24T06:48:00Z</dcterms:created>
  <dcterms:modified xsi:type="dcterms:W3CDTF">2023-07-03T07:56:00Z</dcterms:modified>
</cp:coreProperties>
</file>